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E9B" w:rsidRDefault="00011E9B" w:rsidP="00011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E9B">
        <w:rPr>
          <w:rFonts w:ascii="Times New Roman" w:hAnsi="Times New Roman" w:cs="Times New Roman"/>
          <w:b/>
          <w:sz w:val="24"/>
          <w:szCs w:val="24"/>
        </w:rPr>
        <w:t xml:space="preserve">Konsolidované znenie </w:t>
      </w:r>
      <w:r w:rsidR="00F90AF9">
        <w:rPr>
          <w:rFonts w:ascii="Times New Roman" w:hAnsi="Times New Roman" w:cs="Times New Roman"/>
          <w:b/>
          <w:sz w:val="24"/>
          <w:szCs w:val="24"/>
        </w:rPr>
        <w:t>Z</w:t>
      </w:r>
      <w:bookmarkStart w:id="0" w:name="_GoBack"/>
      <w:bookmarkEnd w:id="0"/>
      <w:r w:rsidRPr="00011E9B">
        <w:rPr>
          <w:rFonts w:ascii="Times New Roman" w:hAnsi="Times New Roman" w:cs="Times New Roman"/>
          <w:b/>
          <w:sz w:val="24"/>
          <w:szCs w:val="24"/>
        </w:rPr>
        <w:t>riaďovacej listiny Centra vedecko-technických informácií Slovenskej republiky</w:t>
      </w:r>
    </w:p>
    <w:p w:rsidR="00011E9B" w:rsidRPr="00011E9B" w:rsidRDefault="00011E9B" w:rsidP="00011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E9B" w:rsidRPr="00011E9B" w:rsidRDefault="00011E9B" w:rsidP="00011E9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11E9B">
        <w:rPr>
          <w:rFonts w:ascii="Times New Roman" w:hAnsi="Times New Roman" w:cs="Times New Roman"/>
        </w:rPr>
        <w:t>Konsolidované znenie je nezáväzným dokumentom, ktorý nemá žiadnu právnu hodnotu.</w:t>
      </w:r>
    </w:p>
    <w:p w:rsidR="00011E9B" w:rsidRPr="00011E9B" w:rsidRDefault="00011E9B" w:rsidP="00011E9B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BB2F80" w:rsidRDefault="00011E9B" w:rsidP="00011E9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11E9B">
        <w:rPr>
          <w:rFonts w:ascii="Times New Roman" w:hAnsi="Times New Roman" w:cs="Times New Roman"/>
        </w:rPr>
        <w:t>Právne záväzné znenie Zriaďovacej listiny Centra vedecko-technických informácií slovenskej repu</w:t>
      </w:r>
      <w:r>
        <w:rPr>
          <w:rFonts w:ascii="Times New Roman" w:hAnsi="Times New Roman" w:cs="Times New Roman"/>
        </w:rPr>
        <w:t>bliky poskytuje jedine listinná podoba Z</w:t>
      </w:r>
      <w:r w:rsidR="00BB2F80" w:rsidRPr="00BB2F80">
        <w:rPr>
          <w:rFonts w:ascii="Times New Roman" w:hAnsi="Times New Roman" w:cs="Times New Roman"/>
        </w:rPr>
        <w:t>riaďovacej listiny Centr</w:t>
      </w:r>
      <w:r w:rsidR="00BB2F80">
        <w:rPr>
          <w:rFonts w:ascii="Times New Roman" w:hAnsi="Times New Roman" w:cs="Times New Roman"/>
        </w:rPr>
        <w:t>a vedecko-technických informáci</w:t>
      </w:r>
      <w:r w:rsidR="00BB2F80" w:rsidRPr="00BB2F80">
        <w:rPr>
          <w:rFonts w:ascii="Times New Roman" w:hAnsi="Times New Roman" w:cs="Times New Roman"/>
        </w:rPr>
        <w:t xml:space="preserve">í Slovenskej republiky z 25. januára 2002 ako </w:t>
      </w:r>
      <w:r>
        <w:rPr>
          <w:rFonts w:ascii="Times New Roman" w:hAnsi="Times New Roman" w:cs="Times New Roman"/>
        </w:rPr>
        <w:t xml:space="preserve">aj jej dodatkov </w:t>
      </w:r>
      <w:r w:rsidRPr="00BB2F80">
        <w:rPr>
          <w:rFonts w:ascii="Times New Roman" w:hAnsi="Times New Roman" w:cs="Times New Roman"/>
        </w:rPr>
        <w:t xml:space="preserve">Dodatok č. 1 k  zriaďovacej listine Centra vedecko-technických informácií Slovenskej republiky </w:t>
      </w:r>
      <w:r>
        <w:rPr>
          <w:rFonts w:ascii="Times New Roman" w:hAnsi="Times New Roman" w:cs="Times New Roman"/>
        </w:rPr>
        <w:t>zo dňa 2. januára 2008, Dodatok č. 2</w:t>
      </w:r>
      <w:r w:rsidR="00BB2F80" w:rsidRPr="00BB2F80">
        <w:rPr>
          <w:rFonts w:ascii="Times New Roman" w:hAnsi="Times New Roman" w:cs="Times New Roman"/>
        </w:rPr>
        <w:t xml:space="preserve"> k  zriaďovacej listine Centra vedecko-technických </w:t>
      </w:r>
      <w:r>
        <w:rPr>
          <w:rFonts w:ascii="Times New Roman" w:hAnsi="Times New Roman" w:cs="Times New Roman"/>
        </w:rPr>
        <w:t xml:space="preserve">informácií Slovenskej republiky </w:t>
      </w:r>
      <w:r w:rsidR="00BB2F80" w:rsidRPr="00BB2F80">
        <w:rPr>
          <w:rFonts w:ascii="Times New Roman" w:hAnsi="Times New Roman" w:cs="Times New Roman"/>
        </w:rPr>
        <w:t xml:space="preserve">zo dňa 12. mája 2008 </w:t>
      </w:r>
      <w:r>
        <w:rPr>
          <w:rFonts w:ascii="Times New Roman" w:hAnsi="Times New Roman" w:cs="Times New Roman"/>
        </w:rPr>
        <w:t xml:space="preserve"> a Dodatok č. 3</w:t>
      </w:r>
      <w:r w:rsidR="00BB2F80" w:rsidRPr="00BB2F80">
        <w:rPr>
          <w:rFonts w:ascii="Times New Roman" w:hAnsi="Times New Roman" w:cs="Times New Roman"/>
        </w:rPr>
        <w:t xml:space="preserve"> k  zriaďovacej listine Centra vedecko-technických informácií Slovenskej republiky zo dňa 19. decembra 2013</w:t>
      </w:r>
    </w:p>
    <w:p w:rsidR="00011E9B" w:rsidRDefault="00011E9B" w:rsidP="00BB2F8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11E9B" w:rsidRPr="00001E9C" w:rsidRDefault="00011E9B" w:rsidP="00011E9B">
      <w:pPr>
        <w:spacing w:after="0" w:line="276" w:lineRule="auto"/>
        <w:ind w:left="6372" w:firstLine="708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Bratislava</w:t>
      </w:r>
    </w:p>
    <w:p w:rsidR="00011E9B" w:rsidRDefault="00011E9B" w:rsidP="00011E9B">
      <w:pPr>
        <w:spacing w:after="0" w:line="276" w:lineRule="auto"/>
        <w:ind w:left="6372" w:firstLine="708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Číslo</w:t>
      </w:r>
      <w:r w:rsidRPr="00BB2F80">
        <w:rPr>
          <w:rFonts w:ascii="Times New Roman" w:hAnsi="Times New Roman" w:cs="Times New Roman"/>
        </w:rPr>
        <w:t xml:space="preserve"> </w:t>
      </w:r>
    </w:p>
    <w:p w:rsidR="00011E9B" w:rsidRDefault="00011E9B" w:rsidP="00BB2F80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B2F80" w:rsidRDefault="00BB2F80" w:rsidP="002A2D38">
      <w:pPr>
        <w:spacing w:after="0" w:line="276" w:lineRule="auto"/>
        <w:ind w:left="7080" w:firstLine="708"/>
        <w:rPr>
          <w:rFonts w:ascii="Times New Roman" w:hAnsi="Times New Roman" w:cs="Times New Roman"/>
        </w:rPr>
      </w:pPr>
    </w:p>
    <w:p w:rsidR="00BB2F80" w:rsidRDefault="00BB2F80" w:rsidP="002A2D38">
      <w:pPr>
        <w:spacing w:after="0" w:line="276" w:lineRule="auto"/>
        <w:ind w:left="7080" w:firstLine="708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spacing w:after="0" w:line="276" w:lineRule="auto"/>
        <w:ind w:left="7080" w:firstLine="708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Ministerstvo školstva Slovenskej republiky</w:t>
      </w:r>
    </w:p>
    <w:p w:rsidR="00001E9C" w:rsidRPr="00001E9C" w:rsidRDefault="00001E9C" w:rsidP="002A2D3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vydáva</w:t>
      </w:r>
    </w:p>
    <w:p w:rsidR="00001E9C" w:rsidRPr="00001E9C" w:rsidRDefault="00001E9C" w:rsidP="002A2D38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túto zriaďovaciu listinu Centra vedecko-technických informácií Slovenskej republiky</w:t>
      </w:r>
      <w:r w:rsidR="00BB2F80">
        <w:rPr>
          <w:rFonts w:ascii="Times New Roman" w:hAnsi="Times New Roman" w:cs="Times New Roman"/>
        </w:rPr>
        <w:t>:</w:t>
      </w:r>
    </w:p>
    <w:p w:rsidR="00001E9C" w:rsidRPr="00001E9C" w:rsidRDefault="00001E9C" w:rsidP="002A2D3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001E9C">
        <w:rPr>
          <w:rFonts w:ascii="Times New Roman" w:hAnsi="Times New Roman" w:cs="Times New Roman"/>
          <w:b/>
        </w:rPr>
        <w:t>Článok I</w:t>
      </w:r>
    </w:p>
    <w:p w:rsidR="00001E9C" w:rsidRPr="00001E9C" w:rsidRDefault="00001E9C" w:rsidP="002A2D3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 xml:space="preserve">Túto zriaďovaciu listinu vydáva Ministerstvo školstva Slovenskej republiky v nadväznosti na rozhodnutie ministra školstva a vedy Slovenskej republiky o zriadení príspevkovej organizácie Slovenská technická knižnica - Centrum vedecko-technických informácií Slovenskej republiky súčinnosťou od 1. januára 1993, jej delimitáciou do pôsobnosti Úradu pre stratégiu rozvoja spoločnosti, vedy a techniky Slovenskej republiky od 1. októbra 1995, ako aj s jej prebudovaním a následnou zmenou názvu na Centrum vedecko- technických informácií Slovenskej republiky a v súlade s uznesením vlády SR č. 922 bod B 8 a B 10 z 23. decembra 1998 a uznesením vlády SR č. 266 z 31. marca 1999 k reštrukturalizácii a reorganizácii Úradu pre stratégiu rozvoja </w:t>
      </w:r>
      <w:r w:rsidR="00226DC2">
        <w:rPr>
          <w:rFonts w:ascii="Times New Roman" w:hAnsi="Times New Roman" w:cs="Times New Roman"/>
        </w:rPr>
        <w:t>spoločnosti, vedy a techniky SR,</w:t>
      </w:r>
      <w:r w:rsidRPr="00001E9C">
        <w:rPr>
          <w:rFonts w:ascii="Times New Roman" w:hAnsi="Times New Roman" w:cs="Times New Roman"/>
        </w:rPr>
        <w:t xml:space="preserve"> na základe ktorých bolo Centrum vedecko-technických informácií SR opäť delimitované do pôsobnosti Ministerstva školstva Slovenskej republiky, s účinnosťou od 1. júla 1999.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001E9C">
        <w:rPr>
          <w:rFonts w:ascii="Times New Roman" w:hAnsi="Times New Roman" w:cs="Times New Roman"/>
          <w:b/>
          <w:i/>
        </w:rPr>
        <w:t>I. Identifikácia príspevkovej organizácie: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001E9C">
        <w:rPr>
          <w:rFonts w:ascii="Times New Roman" w:hAnsi="Times New Roman" w:cs="Times New Roman"/>
        </w:rPr>
        <w:t>Zriaďovateľ: Ministerstvo školstva Slovenskej republiky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01E9C">
        <w:rPr>
          <w:rFonts w:ascii="Times New Roman" w:hAnsi="Times New Roman" w:cs="Times New Roman"/>
        </w:rPr>
        <w:t>Názov: Centrum vedecko-technických informácií Slovenskej republiky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01E9C">
        <w:rPr>
          <w:rFonts w:ascii="Times New Roman" w:hAnsi="Times New Roman" w:cs="Times New Roman"/>
        </w:rPr>
        <w:t>Sídlo: Bratislava, Lamačská cesta č. 8/A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001E9C">
        <w:rPr>
          <w:rFonts w:ascii="Times New Roman" w:hAnsi="Times New Roman" w:cs="Times New Roman"/>
        </w:rPr>
        <w:t>IČO: 151 88</w:t>
      </w:r>
      <w:r w:rsidR="00226DC2">
        <w:rPr>
          <w:rFonts w:ascii="Times New Roman" w:hAnsi="Times New Roman" w:cs="Times New Roman"/>
        </w:rPr>
        <w:t>2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001E9C">
        <w:rPr>
          <w:rFonts w:ascii="Times New Roman" w:hAnsi="Times New Roman" w:cs="Times New Roman"/>
          <w:b/>
          <w:i/>
        </w:rPr>
        <w:t>II. Forma hospodárenia:</w:t>
      </w:r>
    </w:p>
    <w:p w:rsidR="00001E9C" w:rsidRPr="00001E9C" w:rsidRDefault="00001E9C" w:rsidP="00226D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Centrum vedecko-technických informácií Slovenskej republiky (ďalej len centrum) je štátnou príspevkovou organizáciou napojenou na štátny rozpočet prostredníctvom kapitoly Ministerstva školstva Slovenskej republiky, ktoré je jej zriaďovateľom.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III. </w:t>
      </w:r>
      <w:r w:rsidRPr="00001E9C">
        <w:rPr>
          <w:rFonts w:ascii="Times New Roman" w:hAnsi="Times New Roman" w:cs="Times New Roman"/>
          <w:b/>
          <w:i/>
        </w:rPr>
        <w:t>Základné verejnoprospešné činnosti a predmet činnosti:</w:t>
      </w:r>
    </w:p>
    <w:p w:rsidR="00001E9C" w:rsidRPr="00D8158D" w:rsidRDefault="00001E9C" w:rsidP="002A2D38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Je národným informačným centrom a špecializovanou vedeckou knižnicou Slovenskej republiky, zameranou na technické odbory a vybrané oblasti prírodných, ekonomických a humanitných vied a poskytovanie verejných informačných služieb.</w:t>
      </w:r>
    </w:p>
    <w:p w:rsidR="00001E9C" w:rsidRPr="00001E9C" w:rsidRDefault="00001E9C" w:rsidP="002A2D38">
      <w:pPr>
        <w:spacing w:after="0" w:line="276" w:lineRule="auto"/>
        <w:ind w:firstLine="708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Za týmto účelom príspevková organizácia najmä: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D8158D">
        <w:rPr>
          <w:rFonts w:ascii="Times New Roman" w:hAnsi="Times New Roman" w:cs="Times New Roman"/>
        </w:rPr>
        <w:tab/>
      </w:r>
      <w:r w:rsidRPr="00001E9C">
        <w:rPr>
          <w:rFonts w:ascii="Times New Roman" w:hAnsi="Times New Roman" w:cs="Times New Roman"/>
        </w:rPr>
        <w:t xml:space="preserve">Získava, uchováva a sprístupňuje všetky typy domácich a zahraničných </w:t>
      </w:r>
      <w:r w:rsidR="00D8158D">
        <w:rPr>
          <w:rFonts w:ascii="Times New Roman" w:hAnsi="Times New Roman" w:cs="Times New Roman"/>
        </w:rPr>
        <w:t xml:space="preserve">dokumentov, </w:t>
      </w:r>
      <w:r w:rsidRPr="00001E9C">
        <w:rPr>
          <w:rFonts w:ascii="Times New Roman" w:hAnsi="Times New Roman" w:cs="Times New Roman"/>
        </w:rPr>
        <w:t>vrátane noriem, patentov, firemnej literatúry, ako aj dokumentov OECD a Európskej únie v klasickej i elektronickej forme.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D8158D">
        <w:rPr>
          <w:rFonts w:ascii="Times New Roman" w:hAnsi="Times New Roman" w:cs="Times New Roman"/>
        </w:rPr>
        <w:tab/>
      </w:r>
      <w:r w:rsidRPr="00001E9C">
        <w:rPr>
          <w:rFonts w:ascii="Times New Roman" w:hAnsi="Times New Roman" w:cs="Times New Roman"/>
        </w:rPr>
        <w:t>Poskytuje komplexné knižničné, informačné a rešeršné služby z domácich i zahraničných databáz a využívaním domácich a medzinárodných knižničných a informačných systémov a sietí.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D8158D">
        <w:rPr>
          <w:rFonts w:ascii="Times New Roman" w:hAnsi="Times New Roman" w:cs="Times New Roman"/>
        </w:rPr>
        <w:tab/>
      </w:r>
      <w:r w:rsidRPr="00001E9C">
        <w:rPr>
          <w:rFonts w:ascii="Times New Roman" w:hAnsi="Times New Roman" w:cs="Times New Roman"/>
        </w:rPr>
        <w:t>V rozsahu svojej pôsobnosti rozvíja a aplikuje progresívne formy, metódy a technológie umožňujúce pôsobenie v globálnom sieťovom prostredí a v podmienkach nastupujúcej informačnej spoločnosti.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D8158D">
        <w:rPr>
          <w:rFonts w:ascii="Times New Roman" w:hAnsi="Times New Roman" w:cs="Times New Roman"/>
        </w:rPr>
        <w:tab/>
      </w:r>
      <w:r w:rsidRPr="00001E9C">
        <w:rPr>
          <w:rFonts w:ascii="Times New Roman" w:hAnsi="Times New Roman" w:cs="Times New Roman"/>
        </w:rPr>
        <w:t>V súlade so svojím poslaním sa podieľa na informačnom zabezpečení zámerov štátnej vednej a technickej politiky monitorovaním organizácie a legislatívneho zabezpečenia vedy a techniky vo svete, informačnými prieskumami, vyhľadávaním a získavaním informačných zdrojov a prípravou informačných štúdií.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 w:rsidR="00D8158D">
        <w:rPr>
          <w:rFonts w:ascii="Times New Roman" w:hAnsi="Times New Roman" w:cs="Times New Roman"/>
        </w:rPr>
        <w:tab/>
      </w:r>
      <w:r w:rsidRPr="00001E9C">
        <w:rPr>
          <w:rFonts w:ascii="Times New Roman" w:hAnsi="Times New Roman" w:cs="Times New Roman"/>
        </w:rPr>
        <w:t>Vykonáva správu Informačného systému výskumného a vývojového potenciálu (ISVVP) a jeho centrálnych databáz, zabezpečuje priebežnú aktualizáciu aplikačného programového vybavenia a jednotlivých subsystémov centrálne</w:t>
      </w:r>
      <w:r w:rsidR="00226DC2">
        <w:rPr>
          <w:rFonts w:ascii="Times New Roman" w:hAnsi="Times New Roman" w:cs="Times New Roman"/>
        </w:rPr>
        <w:t>j</w:t>
      </w:r>
      <w:r w:rsidRPr="00001E9C">
        <w:rPr>
          <w:rFonts w:ascii="Times New Roman" w:hAnsi="Times New Roman" w:cs="Times New Roman"/>
        </w:rPr>
        <w:t xml:space="preserve"> databázy, pripravuje distribučné verzie IS VVP pre centrálnu, rezortnú a užívateľskú úroveň, poskytuje technickú podporu užívateľom na všetkých úrovniach a sprístupňuje informácie z IS VVP verejnosti rôznymi formami.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D8158D">
        <w:rPr>
          <w:rFonts w:ascii="Times New Roman" w:hAnsi="Times New Roman" w:cs="Times New Roman"/>
        </w:rPr>
        <w:tab/>
      </w:r>
      <w:r w:rsidRPr="00001E9C">
        <w:rPr>
          <w:rFonts w:ascii="Times New Roman" w:hAnsi="Times New Roman" w:cs="Times New Roman"/>
        </w:rPr>
        <w:t>Na základe osobitných poverení ako domácich tak zahraničných inštitúcií - plní funkciu:</w:t>
      </w:r>
    </w:p>
    <w:p w:rsidR="00001E9C" w:rsidRPr="00D8158D" w:rsidRDefault="00001E9C" w:rsidP="002A2D38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Depozitnej knižnice OECD a Európskej únie,</w:t>
      </w:r>
    </w:p>
    <w:p w:rsidR="00001E9C" w:rsidRPr="00D8158D" w:rsidRDefault="00001E9C" w:rsidP="002A2D38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národného strediska pre systém priemyselných a obchodných informácií v SR - IBIS,</w:t>
      </w:r>
    </w:p>
    <w:p w:rsidR="00001E9C" w:rsidRPr="00D8158D" w:rsidRDefault="00001E9C" w:rsidP="002A2D38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národného predajcu a distribútora produktov vydavateľstva EU, EUR-OP Luxemburg,</w:t>
      </w:r>
    </w:p>
    <w:p w:rsidR="00D8158D" w:rsidRPr="00D8158D" w:rsidRDefault="00001E9C" w:rsidP="002A2D38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výhradného distribútora softvérového systému CDS/ISIS (UNESCO).</w:t>
      </w:r>
    </w:p>
    <w:p w:rsidR="00D8158D" w:rsidRPr="00D8158D" w:rsidRDefault="00001E9C" w:rsidP="002A2D38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koordinačného pracoviska pre technickú normalizáciu v obl</w:t>
      </w:r>
      <w:r w:rsidR="00D8158D" w:rsidRPr="00D8158D">
        <w:rPr>
          <w:rFonts w:ascii="Times New Roman" w:hAnsi="Times New Roman" w:cs="Times New Roman"/>
        </w:rPr>
        <w:t xml:space="preserve">asti terminológie, informácií  </w:t>
      </w:r>
      <w:r w:rsidRPr="00D8158D">
        <w:rPr>
          <w:rFonts w:ascii="Times New Roman" w:hAnsi="Times New Roman" w:cs="Times New Roman"/>
        </w:rPr>
        <w:t>dokumentácie v SR,</w:t>
      </w:r>
    </w:p>
    <w:p w:rsidR="00D8158D" w:rsidRPr="00D8158D" w:rsidRDefault="00001E9C" w:rsidP="002A2D38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národného člena Európskej asociác</w:t>
      </w:r>
      <w:r w:rsidR="00D8158D" w:rsidRPr="00D8158D">
        <w:rPr>
          <w:rFonts w:ascii="Times New Roman" w:hAnsi="Times New Roman" w:cs="Times New Roman"/>
        </w:rPr>
        <w:t>ie pre sivú literatúru (EAGLE),</w:t>
      </w:r>
    </w:p>
    <w:p w:rsidR="00001E9C" w:rsidRPr="00D8158D" w:rsidRDefault="00001E9C" w:rsidP="002A2D38">
      <w:pPr>
        <w:pStyle w:val="Odsekzoznamu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regionálneho patentového strediska.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g)</w:t>
      </w:r>
      <w:r w:rsidRPr="00001E9C">
        <w:rPr>
          <w:rFonts w:ascii="Times New Roman" w:hAnsi="Times New Roman" w:cs="Times New Roman"/>
        </w:rPr>
        <w:tab/>
        <w:t>Zabezpečuje ďalšie vzdelávanie knižničných a informačných pracovníkov a vydáva informačné dokumenty.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h)</w:t>
      </w:r>
      <w:r w:rsidRPr="00001E9C">
        <w:rPr>
          <w:rFonts w:ascii="Times New Roman" w:hAnsi="Times New Roman" w:cs="Times New Roman"/>
        </w:rPr>
        <w:tab/>
        <w:t>Zabezpečuje prekladateľské a poskytuje reprografické služby a vykonáva odborné činnosti, ktoré priamo súvisia so sprístupňovaním knižničných a informačných fondov.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i)</w:t>
      </w:r>
      <w:r w:rsidRPr="00001E9C">
        <w:rPr>
          <w:rFonts w:ascii="Times New Roman" w:hAnsi="Times New Roman" w:cs="Times New Roman"/>
        </w:rPr>
        <w:tab/>
        <w:t>Zúčastňuje sa na príprave koncepčných a normatívnych materiálov pre oblasť knihovníctva a vedeckých informácií a poskytuje metodické a poradenské služby v oblasti technických knižníc a informačných stredísk na Slovensku.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j)</w:t>
      </w:r>
      <w:r w:rsidRPr="00001E9C">
        <w:rPr>
          <w:rFonts w:ascii="Times New Roman" w:hAnsi="Times New Roman" w:cs="Times New Roman"/>
        </w:rPr>
        <w:tab/>
        <w:t>Vykonáva vedeckovýskumnú činnosť v oblasti informačných, riadiacich a prieskumových systémov so zameraním na riadenie vedeckovýskumnej činnosti, mediálnu komunikáciu a knižnično-informačné činnosti.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ka)</w:t>
      </w:r>
      <w:r>
        <w:rPr>
          <w:rFonts w:ascii="Times New Roman" w:hAnsi="Times New Roman" w:cs="Times New Roman"/>
        </w:rPr>
        <w:tab/>
        <w:t xml:space="preserve">je </w:t>
      </w:r>
      <w:r w:rsidR="00001E9C" w:rsidRPr="00001E9C">
        <w:rPr>
          <w:rFonts w:ascii="Times New Roman" w:hAnsi="Times New Roman" w:cs="Times New Roman"/>
        </w:rPr>
        <w:t>ústredným informačným centrom rezortu MŠVVaŠ SR, základným informačným pracoviskom MŠVVaŠ SR a ním ústredne riadených organizácií, ktoré zabezpečuje prevádzkovanie časti štátneho informačného systému v pôsobnosti MŠVVaŠ SR,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kb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001E9C" w:rsidRPr="00001E9C">
        <w:rPr>
          <w:rFonts w:ascii="Times New Roman" w:hAnsi="Times New Roman" w:cs="Times New Roman"/>
        </w:rPr>
        <w:t>odvetvovým, výskumným, met</w:t>
      </w:r>
      <w:r>
        <w:rPr>
          <w:rFonts w:ascii="Times New Roman" w:hAnsi="Times New Roman" w:cs="Times New Roman"/>
        </w:rPr>
        <w:t xml:space="preserve">odicko-koordinačným pracoviskom jednotného a </w:t>
      </w:r>
      <w:r w:rsidR="00001E9C" w:rsidRPr="00001E9C">
        <w:rPr>
          <w:rFonts w:ascii="Times New Roman" w:hAnsi="Times New Roman" w:cs="Times New Roman"/>
        </w:rPr>
        <w:t>komplexného informačného systému rezortu</w:t>
      </w:r>
      <w:r w:rsidR="00226DC2">
        <w:rPr>
          <w:rFonts w:ascii="Times New Roman" w:hAnsi="Times New Roman" w:cs="Times New Roman"/>
        </w:rPr>
        <w:t>,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001E9C">
        <w:rPr>
          <w:rFonts w:ascii="Times New Roman" w:hAnsi="Times New Roman" w:cs="Times New Roman"/>
        </w:rPr>
        <w:lastRenderedPageBreak/>
        <w:t>kc</w:t>
      </w:r>
      <w:proofErr w:type="spellEnd"/>
      <w:r w:rsidRPr="00001E9C">
        <w:rPr>
          <w:rFonts w:ascii="Times New Roman" w:hAnsi="Times New Roman" w:cs="Times New Roman"/>
        </w:rPr>
        <w:t>)</w:t>
      </w:r>
      <w:r w:rsidRPr="00001E9C">
        <w:rPr>
          <w:rFonts w:ascii="Times New Roman" w:hAnsi="Times New Roman" w:cs="Times New Roman"/>
        </w:rPr>
        <w:tab/>
        <w:t>výskumným a koncepčným pracoviskom v oblasti rozvoja a prognózovania školstva, tvorby koncepcie regionálneho, vysokoškolského a celoživotného vzdelávania, výskumu rezortu, starostlivosti o mládež, šport, prevenciu a ekonomiky vzdelávania,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kd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001E9C" w:rsidRPr="00001E9C">
        <w:rPr>
          <w:rFonts w:ascii="Times New Roman" w:hAnsi="Times New Roman" w:cs="Times New Roman"/>
        </w:rPr>
        <w:t>rezortným pracoviskom prieskumu, výskumu a analýz výchovy a formovania osobností žiakov a študentov,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001E9C">
        <w:rPr>
          <w:rFonts w:ascii="Times New Roman" w:hAnsi="Times New Roman" w:cs="Times New Roman"/>
        </w:rPr>
        <w:t>ke</w:t>
      </w:r>
      <w:proofErr w:type="spellEnd"/>
      <w:r w:rsidRPr="00001E9C">
        <w:rPr>
          <w:rFonts w:ascii="Times New Roman" w:hAnsi="Times New Roman" w:cs="Times New Roman"/>
        </w:rPr>
        <w:t>)</w:t>
      </w:r>
      <w:r w:rsidRPr="00001E9C">
        <w:rPr>
          <w:rFonts w:ascii="Times New Roman" w:hAnsi="Times New Roman" w:cs="Times New Roman"/>
        </w:rPr>
        <w:tab/>
        <w:t>koncepčným metodicko-koordinačným pracoviskom tvorby a zabezpečovania rezortného plánu výskumu a výskumnej činnosti v oblastiach mládeže, celoživotného vzdelávania a celoživotného poradenstva,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001E9C">
        <w:rPr>
          <w:rFonts w:ascii="Times New Roman" w:hAnsi="Times New Roman" w:cs="Times New Roman"/>
        </w:rPr>
        <w:t>kf</w:t>
      </w:r>
      <w:proofErr w:type="spellEnd"/>
      <w:r w:rsidRPr="00001E9C">
        <w:rPr>
          <w:rFonts w:ascii="Times New Roman" w:hAnsi="Times New Roman" w:cs="Times New Roman"/>
        </w:rPr>
        <w:t>)</w:t>
      </w:r>
      <w:r w:rsidRPr="00001E9C">
        <w:rPr>
          <w:rFonts w:ascii="Times New Roman" w:hAnsi="Times New Roman" w:cs="Times New Roman"/>
        </w:rPr>
        <w:tab/>
        <w:t>ústredným pracoviskom propagácie a poskytovania informácií o školstve, vede, výchove a vzdelávaní, starostlivosti o mládež v SR, šport, prevenciu a financovanie školstva a je gestorom poskytovania týchto informácií pre UNESCO, OECD, OSN, EUROSTAT a pre ďalšie spolupracujúce organizácie v zahraničí,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kg)</w:t>
      </w:r>
      <w:r>
        <w:rPr>
          <w:rFonts w:ascii="Times New Roman" w:hAnsi="Times New Roman" w:cs="Times New Roman"/>
        </w:rPr>
        <w:tab/>
      </w:r>
      <w:r w:rsidR="00001E9C" w:rsidRPr="00001E9C">
        <w:rPr>
          <w:rFonts w:ascii="Times New Roman" w:hAnsi="Times New Roman" w:cs="Times New Roman"/>
        </w:rPr>
        <w:t>odvetvovým doškoľovacím pracoviskom zamestnancov informačných systémov v rezorte,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kh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001E9C" w:rsidRPr="00001E9C">
        <w:rPr>
          <w:rFonts w:ascii="Times New Roman" w:hAnsi="Times New Roman" w:cs="Times New Roman"/>
        </w:rPr>
        <w:t>ústredným múzeom školstva a metodicko-koordinačným pracoviskom v tejto oblasti,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001E9C">
        <w:rPr>
          <w:rFonts w:ascii="Times New Roman" w:hAnsi="Times New Roman" w:cs="Times New Roman"/>
        </w:rPr>
        <w:t>ki</w:t>
      </w:r>
      <w:proofErr w:type="spellEnd"/>
      <w:r w:rsidRPr="00001E9C">
        <w:rPr>
          <w:rFonts w:ascii="Times New Roman" w:hAnsi="Times New Roman" w:cs="Times New Roman"/>
        </w:rPr>
        <w:t>)</w:t>
      </w:r>
      <w:r w:rsidRPr="00001E9C">
        <w:rPr>
          <w:rFonts w:ascii="Times New Roman" w:hAnsi="Times New Roman" w:cs="Times New Roman"/>
        </w:rPr>
        <w:tab/>
      </w:r>
      <w:proofErr w:type="spellStart"/>
      <w:r w:rsidRPr="00001E9C">
        <w:rPr>
          <w:rFonts w:ascii="Times New Roman" w:hAnsi="Times New Roman" w:cs="Times New Roman"/>
        </w:rPr>
        <w:t>zabezpečovateľom</w:t>
      </w:r>
      <w:proofErr w:type="spellEnd"/>
      <w:r w:rsidRPr="00001E9C">
        <w:rPr>
          <w:rFonts w:ascii="Times New Roman" w:hAnsi="Times New Roman" w:cs="Times New Roman"/>
        </w:rPr>
        <w:t xml:space="preserve"> činnosti poradných zborov rezortu, vyplývajúcich z realizácie funkcií vyplývajúcich z bodov </w:t>
      </w:r>
      <w:proofErr w:type="spellStart"/>
      <w:r w:rsidRPr="00001E9C">
        <w:rPr>
          <w:rFonts w:ascii="Times New Roman" w:hAnsi="Times New Roman" w:cs="Times New Roman"/>
        </w:rPr>
        <w:t>kc</w:t>
      </w:r>
      <w:proofErr w:type="spellEnd"/>
      <w:r w:rsidRPr="00001E9C">
        <w:rPr>
          <w:rFonts w:ascii="Times New Roman" w:hAnsi="Times New Roman" w:cs="Times New Roman"/>
        </w:rPr>
        <w:t>) a kg),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001E9C">
        <w:rPr>
          <w:rFonts w:ascii="Times New Roman" w:hAnsi="Times New Roman" w:cs="Times New Roman"/>
        </w:rPr>
        <w:t>kj</w:t>
      </w:r>
      <w:proofErr w:type="spellEnd"/>
      <w:r w:rsidRPr="00001E9C">
        <w:rPr>
          <w:rFonts w:ascii="Times New Roman" w:hAnsi="Times New Roman" w:cs="Times New Roman"/>
        </w:rPr>
        <w:t>)</w:t>
      </w:r>
      <w:r w:rsidRPr="00001E9C">
        <w:rPr>
          <w:rFonts w:ascii="Times New Roman" w:hAnsi="Times New Roman" w:cs="Times New Roman"/>
        </w:rPr>
        <w:tab/>
        <w:t>spracovateľským pracoviskom informácií v oblasti finančného zabezpečenia vzdelávania zo všetkých kapitol a v oblasti tvorby špeciálnych informácií pre riadenie a pre medzinárodné vykazovanie,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kk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 w:rsidR="00001E9C" w:rsidRPr="00001E9C">
        <w:rPr>
          <w:rFonts w:ascii="Times New Roman" w:hAnsi="Times New Roman" w:cs="Times New Roman"/>
        </w:rPr>
        <w:t>zodpovedným pracoviskom za koordináciu činností spojených s realizáciou projektov v rámci štrukturálnych fondov EÚ,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 w:rsidRPr="00001E9C">
        <w:rPr>
          <w:rFonts w:ascii="Times New Roman" w:hAnsi="Times New Roman" w:cs="Times New Roman"/>
        </w:rPr>
        <w:t>kl</w:t>
      </w:r>
      <w:proofErr w:type="spellEnd"/>
      <w:r w:rsidRPr="00001E9C">
        <w:rPr>
          <w:rFonts w:ascii="Times New Roman" w:hAnsi="Times New Roman" w:cs="Times New Roman"/>
        </w:rPr>
        <w:t>)</w:t>
      </w:r>
      <w:r w:rsidRPr="00001E9C">
        <w:rPr>
          <w:rFonts w:ascii="Times New Roman" w:hAnsi="Times New Roman" w:cs="Times New Roman"/>
        </w:rPr>
        <w:tab/>
        <w:t>školským výpočtovým strediskom na podporu rezortného informačného systému a ďalšieho vzdelávania pedagogických a nepedagogických zamestnancov v oblasti informačných a komunikačných technológií,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km) </w:t>
      </w:r>
      <w:r>
        <w:rPr>
          <w:rFonts w:ascii="Times New Roman" w:hAnsi="Times New Roman" w:cs="Times New Roman"/>
        </w:rPr>
        <w:tab/>
      </w:r>
      <w:proofErr w:type="spellStart"/>
      <w:r w:rsidR="00001E9C" w:rsidRPr="00001E9C">
        <w:rPr>
          <w:rFonts w:ascii="Times New Roman" w:hAnsi="Times New Roman" w:cs="Times New Roman"/>
        </w:rPr>
        <w:t>zabezpečovateľom</w:t>
      </w:r>
      <w:proofErr w:type="spellEnd"/>
      <w:r w:rsidR="00001E9C" w:rsidRPr="00001E9C">
        <w:rPr>
          <w:rFonts w:ascii="Times New Roman" w:hAnsi="Times New Roman" w:cs="Times New Roman"/>
        </w:rPr>
        <w:t xml:space="preserve"> prípravy digitálneho obsahu na podporu výchovy a vzdelávania,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kn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proofErr w:type="spellStart"/>
      <w:r w:rsidR="00001E9C" w:rsidRPr="00001E9C">
        <w:rPr>
          <w:rFonts w:ascii="Times New Roman" w:hAnsi="Times New Roman" w:cs="Times New Roman"/>
        </w:rPr>
        <w:t>zabezpečovateľom</w:t>
      </w:r>
      <w:proofErr w:type="spellEnd"/>
      <w:r w:rsidR="00001E9C" w:rsidRPr="00001E9C">
        <w:rPr>
          <w:rFonts w:ascii="Times New Roman" w:hAnsi="Times New Roman" w:cs="Times New Roman"/>
        </w:rPr>
        <w:t xml:space="preserve"> poskytovania štipendií žiakom stredných škôl a žiakom špeciálnych škôl,</w:t>
      </w:r>
    </w:p>
    <w:p w:rsidR="00001E9C" w:rsidRPr="00001E9C" w:rsidRDefault="00D8158D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proofErr w:type="spellStart"/>
      <w:r w:rsidR="00001E9C" w:rsidRPr="00001E9C">
        <w:rPr>
          <w:rFonts w:ascii="Times New Roman" w:hAnsi="Times New Roman" w:cs="Times New Roman"/>
        </w:rPr>
        <w:t>zabezpečovateľom</w:t>
      </w:r>
      <w:proofErr w:type="spellEnd"/>
      <w:r w:rsidR="00001E9C" w:rsidRPr="00001E9C">
        <w:rPr>
          <w:rFonts w:ascii="Times New Roman" w:hAnsi="Times New Roman" w:cs="Times New Roman"/>
        </w:rPr>
        <w:t xml:space="preserve"> činnosti sekretariátu Študentskej rady vysokých škôl v súlade s ich štatútom.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 xml:space="preserve">l) </w:t>
      </w:r>
      <w:r w:rsidRPr="00001E9C">
        <w:rPr>
          <w:rFonts w:ascii="Times New Roman" w:hAnsi="Times New Roman" w:cs="Times New Roman"/>
        </w:rPr>
        <w:tab/>
        <w:t>Buduje, prevádzkuje a rozvíja Vedecko-výskumné protónové centrum, ako detašované pracovisko CVTI SR so sídlom v areáli ÚVN Ružomberok a koordinuje súvisiace výskumno- vývojové aktivity a odborné činnosti.</w:t>
      </w:r>
    </w:p>
    <w:p w:rsidR="00001E9C" w:rsidRPr="00001E9C" w:rsidRDefault="00001E9C" w:rsidP="002A2D38">
      <w:pPr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m)</w:t>
      </w:r>
      <w:r w:rsidRPr="00001E9C">
        <w:rPr>
          <w:rFonts w:ascii="Times New Roman" w:hAnsi="Times New Roman" w:cs="Times New Roman"/>
        </w:rPr>
        <w:tab/>
        <w:t xml:space="preserve">Zabezpečuje chod Styčnej kancelárie SR pre európsku spoluprácu v oblasti výskumu, vývoja a inovácií v Bruseli a koordinuje sieť Národných kontaktných bodov (National </w:t>
      </w:r>
      <w:proofErr w:type="spellStart"/>
      <w:r w:rsidRPr="00001E9C">
        <w:rPr>
          <w:rFonts w:ascii="Times New Roman" w:hAnsi="Times New Roman" w:cs="Times New Roman"/>
        </w:rPr>
        <w:t>Contact</w:t>
      </w:r>
      <w:proofErr w:type="spellEnd"/>
      <w:r w:rsidRPr="00001E9C">
        <w:rPr>
          <w:rFonts w:ascii="Times New Roman" w:hAnsi="Times New Roman" w:cs="Times New Roman"/>
        </w:rPr>
        <w:t xml:space="preserve"> </w:t>
      </w:r>
      <w:proofErr w:type="spellStart"/>
      <w:r w:rsidRPr="00001E9C">
        <w:rPr>
          <w:rFonts w:ascii="Times New Roman" w:hAnsi="Times New Roman" w:cs="Times New Roman"/>
        </w:rPr>
        <w:t>Points</w:t>
      </w:r>
      <w:proofErr w:type="spellEnd"/>
      <w:r w:rsidRPr="00001E9C">
        <w:rPr>
          <w:rFonts w:ascii="Times New Roman" w:hAnsi="Times New Roman" w:cs="Times New Roman"/>
        </w:rPr>
        <w:t>) za SR pre jednotlivé priority rámcových programov EÚ.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Centrum vedecko-technických informácií Slovenskej republiky</w:t>
      </w:r>
      <w:r w:rsidR="00226DC2">
        <w:rPr>
          <w:rFonts w:ascii="Times New Roman" w:hAnsi="Times New Roman" w:cs="Times New Roman"/>
        </w:rPr>
        <w:t xml:space="preserve"> je v súlade s ustanovením § 28</w:t>
      </w:r>
      <w:r w:rsidRPr="00001E9C">
        <w:rPr>
          <w:rFonts w:ascii="Times New Roman" w:hAnsi="Times New Roman" w:cs="Times New Roman"/>
        </w:rPr>
        <w:t xml:space="preserve"> ods. 2 zák. č. 523/2004 Z. z. o rozpočtových pravidlách verejnej správy oprávnené vykonávať podnikateľskú činnosť nad rámec hlavnej činnosti, pre ktorú bolo zriadené v týchto predmetoch podnikania:</w:t>
      </w:r>
    </w:p>
    <w:p w:rsidR="00001E9C" w:rsidRPr="00D8158D" w:rsidRDefault="002A2D38" w:rsidP="002A2D3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001E9C" w:rsidRPr="00D8158D">
        <w:rPr>
          <w:rFonts w:ascii="Times New Roman" w:hAnsi="Times New Roman" w:cs="Times New Roman"/>
        </w:rPr>
        <w:t>úpa tovaru na účely jeho predaja konečnému spotrebiteľovi (maloobchod) alebo iným prevádzkovateľom živností (veľkoobchod),</w:t>
      </w:r>
    </w:p>
    <w:p w:rsidR="00001E9C" w:rsidRPr="00D8158D" w:rsidRDefault="00001E9C" w:rsidP="002A2D3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vykonávanie mimoškolskej vzdelávacej činnosti</w:t>
      </w:r>
    </w:p>
    <w:p w:rsidR="00001E9C" w:rsidRPr="00D8158D" w:rsidRDefault="00001E9C" w:rsidP="002A2D3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vydavateľská činnosť,</w:t>
      </w:r>
    </w:p>
    <w:p w:rsidR="00D8158D" w:rsidRDefault="00001E9C" w:rsidP="002A2D3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polygrafická výroba, sadz</w:t>
      </w:r>
      <w:r w:rsidR="00D8158D">
        <w:rPr>
          <w:rFonts w:ascii="Times New Roman" w:hAnsi="Times New Roman" w:cs="Times New Roman"/>
        </w:rPr>
        <w:t xml:space="preserve">ba a konečná úprava tlačovín, </w:t>
      </w:r>
    </w:p>
    <w:p w:rsidR="00001E9C" w:rsidRPr="00D8158D" w:rsidRDefault="00001E9C" w:rsidP="002A2D3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služby súvisiace s počítačovým spracovaním údajov,</w:t>
      </w:r>
    </w:p>
    <w:p w:rsidR="00001E9C" w:rsidRPr="00D8158D" w:rsidRDefault="00001E9C" w:rsidP="002A2D3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 xml:space="preserve">poskytovanie informácií prostredníctvom internetu z verejne dostupných zdrojov, </w:t>
      </w:r>
    </w:p>
    <w:p w:rsidR="00D8158D" w:rsidRDefault="00001E9C" w:rsidP="002A2D3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t>reklamné a marketingové služby</w:t>
      </w:r>
      <w:r w:rsidR="00226DC2">
        <w:rPr>
          <w:rFonts w:ascii="Times New Roman" w:hAnsi="Times New Roman" w:cs="Times New Roman"/>
        </w:rPr>
        <w:t>,</w:t>
      </w:r>
    </w:p>
    <w:p w:rsidR="00001E9C" w:rsidRDefault="00001E9C" w:rsidP="002A2D38">
      <w:pPr>
        <w:pStyle w:val="Odsekzoznamu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8158D">
        <w:rPr>
          <w:rFonts w:ascii="Times New Roman" w:hAnsi="Times New Roman" w:cs="Times New Roman"/>
        </w:rPr>
        <w:lastRenderedPageBreak/>
        <w:t>prenájom nebytových priestorov a hmotného majetku v súlade so zák. č. 278/1993 Z. z. o správe majetku štátu.</w:t>
      </w:r>
    </w:p>
    <w:p w:rsidR="00D8158D" w:rsidRPr="00D8158D" w:rsidRDefault="00D8158D" w:rsidP="002A2D38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</w:p>
    <w:p w:rsidR="00001E9C" w:rsidRDefault="00001E9C" w:rsidP="002A2D38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Centrum vedecko-technických informáci</w:t>
      </w:r>
      <w:r w:rsidR="00226DC2">
        <w:rPr>
          <w:rFonts w:ascii="Times New Roman" w:hAnsi="Times New Roman" w:cs="Times New Roman"/>
        </w:rPr>
        <w:t>í Slovenskej republiky zhromažď</w:t>
      </w:r>
      <w:r w:rsidRPr="00001E9C">
        <w:rPr>
          <w:rFonts w:ascii="Times New Roman" w:hAnsi="Times New Roman" w:cs="Times New Roman"/>
        </w:rPr>
        <w:t>uje a tvorí informácie pre podporu riadenia a rozvoja v oblastiach patriacich do správnej kompetencie Ministerstva školstva, vedy, výskumu a športu Slovenskej rep</w:t>
      </w:r>
      <w:r w:rsidR="00D8158D">
        <w:rPr>
          <w:rFonts w:ascii="Times New Roman" w:hAnsi="Times New Roman" w:cs="Times New Roman"/>
        </w:rPr>
        <w:t>ubliky ( ďalej len MŠVVaŠ SR )</w:t>
      </w:r>
      <w:r w:rsidR="00226DC2">
        <w:rPr>
          <w:rFonts w:ascii="Times New Roman" w:hAnsi="Times New Roman" w:cs="Times New Roman"/>
        </w:rPr>
        <w:t>.</w:t>
      </w:r>
    </w:p>
    <w:p w:rsidR="00D8158D" w:rsidRPr="00001E9C" w:rsidRDefault="00D8158D" w:rsidP="002A2D38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</w:p>
    <w:p w:rsidR="00D8158D" w:rsidRDefault="00001E9C" w:rsidP="002A2D38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Centrum vedecko-technických informácií Slovenskej republiky plní funkciu Vedecko-výskumného protónového centra (VPC).</w:t>
      </w:r>
    </w:p>
    <w:p w:rsidR="00D8158D" w:rsidRPr="00D8158D" w:rsidRDefault="00D8158D" w:rsidP="002A2D38">
      <w:pPr>
        <w:pStyle w:val="Odsekzoznamu"/>
        <w:spacing w:after="0" w:line="276" w:lineRule="auto"/>
        <w:jc w:val="both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pStyle w:val="Odsekzoznamu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Centrum vedecko-technických informácií Slovenskej republiky plní funkciu Styčnej kancelárie S</w:t>
      </w:r>
      <w:r w:rsidR="00226DC2">
        <w:rPr>
          <w:rFonts w:ascii="Times New Roman" w:hAnsi="Times New Roman" w:cs="Times New Roman"/>
        </w:rPr>
        <w:t>R pre výskum a vývoj v Bruseli.</w:t>
      </w:r>
    </w:p>
    <w:p w:rsidR="00001E9C" w:rsidRPr="002A2D38" w:rsidRDefault="00001E9C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</w:p>
    <w:p w:rsidR="00001E9C" w:rsidRPr="002A2D38" w:rsidRDefault="002A2D38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IV. </w:t>
      </w:r>
      <w:r w:rsidR="00001E9C" w:rsidRPr="002A2D38">
        <w:rPr>
          <w:rFonts w:ascii="Times New Roman" w:hAnsi="Times New Roman" w:cs="Times New Roman"/>
          <w:b/>
          <w:i/>
        </w:rPr>
        <w:t>Označenie štatutárneho orgánu:</w:t>
      </w:r>
    </w:p>
    <w:p w:rsidR="00001E9C" w:rsidRPr="00001E9C" w:rsidRDefault="00001E9C" w:rsidP="00226D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Štatutárnym orgánom je generálny riaditeľ, ktorého ustanovuje a odvoláva minister školstva, vedy,</w:t>
      </w:r>
    </w:p>
    <w:p w:rsidR="00001E9C" w:rsidRDefault="00001E9C" w:rsidP="00226DC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výskum a športu Slovenskej republiky</w:t>
      </w:r>
    </w:p>
    <w:p w:rsidR="002A2D38" w:rsidRPr="00001E9C" w:rsidRDefault="002A2D38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2A2D38" w:rsidRDefault="002A2D38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V. </w:t>
      </w:r>
      <w:r w:rsidR="00001E9C" w:rsidRPr="002A2D38">
        <w:rPr>
          <w:rFonts w:ascii="Times New Roman" w:hAnsi="Times New Roman" w:cs="Times New Roman"/>
          <w:b/>
          <w:i/>
        </w:rPr>
        <w:t>Vnútorné organizačné vzťahy:</w:t>
      </w:r>
    </w:p>
    <w:p w:rsidR="00001E9C" w:rsidRDefault="00001E9C" w:rsidP="002A2D3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Vnútorné organizačné vzťahy organizácie upraví organizačný poriadok, ktorý po prerokovaní so zriaďovateľom vydá riaditeľ organizácie po predchádzajúcom súhlase odborovej organizácie.</w:t>
      </w:r>
    </w:p>
    <w:p w:rsidR="002A2D38" w:rsidRPr="00001E9C" w:rsidRDefault="002A2D38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2A2D38" w:rsidRDefault="002A2D38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VI. </w:t>
      </w:r>
      <w:r w:rsidR="00001E9C" w:rsidRPr="002A2D38">
        <w:rPr>
          <w:rFonts w:ascii="Times New Roman" w:hAnsi="Times New Roman" w:cs="Times New Roman"/>
          <w:b/>
          <w:i/>
        </w:rPr>
        <w:t>Vecné a finančné vymedzenie majetku, ktorý organizácia spravuje:</w:t>
      </w:r>
    </w:p>
    <w:p w:rsidR="00001E9C" w:rsidRPr="00001E9C" w:rsidRDefault="00001E9C" w:rsidP="002A2D3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 xml:space="preserve">Centrum spravuje majetok, ktorý mu bol zverený na plnenie vymedzeného poslania a predmetu jeho činnosti, pričom pri jeho správe sa riadi </w:t>
      </w:r>
      <w:r w:rsidR="00226DC2">
        <w:rPr>
          <w:rFonts w:ascii="Times New Roman" w:hAnsi="Times New Roman" w:cs="Times New Roman"/>
        </w:rPr>
        <w:t>z</w:t>
      </w:r>
      <w:r w:rsidRPr="00001E9C">
        <w:rPr>
          <w:rFonts w:ascii="Times New Roman" w:hAnsi="Times New Roman" w:cs="Times New Roman"/>
        </w:rPr>
        <w:t>ákonom č. 278/1993 Z. z. o správe majetku štátu v znení neskorších zmien a doplnkov. Pri dočasnej prebytočnosti nehnuteľností dáva tieto najmä štátnym rozpočtovým a štátnym príspevkovým organizáciám do dočasného, resp. krátkodobého prenájmu. O prebytočnosti majetku štátu rozhoduje riaditeľ Centra</w:t>
      </w:r>
      <w:r w:rsidR="00EF3393">
        <w:rPr>
          <w:rFonts w:ascii="Times New Roman" w:hAnsi="Times New Roman" w:cs="Times New Roman"/>
        </w:rPr>
        <w:t>,</w:t>
      </w:r>
      <w:r w:rsidRPr="00001E9C">
        <w:rPr>
          <w:rFonts w:ascii="Times New Roman" w:hAnsi="Times New Roman" w:cs="Times New Roman"/>
        </w:rPr>
        <w:t xml:space="preserve"> o čom vydáva písomné rozhodnutia.</w:t>
      </w:r>
    </w:p>
    <w:p w:rsidR="00001E9C" w:rsidRPr="00001E9C" w:rsidRDefault="00001E9C" w:rsidP="002A2D38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01E9C" w:rsidRPr="00001E9C" w:rsidRDefault="00001E9C" w:rsidP="002A2D38">
      <w:pPr>
        <w:spacing w:after="0" w:line="276" w:lineRule="auto"/>
        <w:ind w:left="705" w:hanging="705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1.</w:t>
      </w:r>
      <w:r w:rsidRPr="00001E9C">
        <w:rPr>
          <w:rFonts w:ascii="Times New Roman" w:hAnsi="Times New Roman" w:cs="Times New Roman"/>
        </w:rPr>
        <w:tab/>
        <w:t>nehnuteľný majetok centra tvoria nehnuteľnosti evidované v príslušných katastroch nehnuteľností a ku dňu vydania tejto listiny sú k nemu vydané listy vlastníctva:</w:t>
      </w:r>
    </w:p>
    <w:p w:rsidR="00001E9C" w:rsidRPr="00BB2F80" w:rsidRDefault="00001E9C" w:rsidP="00BB2F80">
      <w:pPr>
        <w:pStyle w:val="Odsekzoznamu"/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BB2F80">
        <w:rPr>
          <w:rFonts w:ascii="Times New Roman" w:hAnsi="Times New Roman" w:cs="Times New Roman"/>
        </w:rPr>
        <w:t>č. 5341, administratívna budova vybudovaná na pozemkoch č. 19779/28</w:t>
      </w:r>
      <w:r w:rsidR="00EF3393">
        <w:rPr>
          <w:rFonts w:ascii="Times New Roman" w:hAnsi="Times New Roman" w:cs="Times New Roman"/>
        </w:rPr>
        <w:t>,</w:t>
      </w:r>
      <w:r w:rsidRPr="00BB2F80">
        <w:rPr>
          <w:rFonts w:ascii="Times New Roman" w:hAnsi="Times New Roman" w:cs="Times New Roman"/>
        </w:rPr>
        <w:t xml:space="preserve"> 19779/43, 19779/44, 19779/45 o rozlohe 2 298 m2</w:t>
      </w:r>
      <w:r w:rsidR="00EF3393">
        <w:rPr>
          <w:rFonts w:ascii="Times New Roman" w:hAnsi="Times New Roman" w:cs="Times New Roman"/>
        </w:rPr>
        <w:t>,</w:t>
      </w:r>
      <w:r w:rsidRPr="00BB2F80">
        <w:rPr>
          <w:rFonts w:ascii="Times New Roman" w:hAnsi="Times New Roman" w:cs="Times New Roman"/>
        </w:rPr>
        <w:t xml:space="preserve"> v súčasnom období predložené na zápis do katastra nehnuteľností. Na budovu bolo vydané užívacie povolenie č. SU-2607/22101, 38429/82-H/-Km zo dňa 15.6.2007</w:t>
      </w:r>
      <w:r w:rsidR="00EF3393">
        <w:rPr>
          <w:rFonts w:ascii="Times New Roman" w:hAnsi="Times New Roman" w:cs="Times New Roman"/>
        </w:rPr>
        <w:t>,</w:t>
      </w:r>
    </w:p>
    <w:p w:rsidR="00001E9C" w:rsidRPr="00BB2F80" w:rsidRDefault="00001E9C" w:rsidP="00BB2F80">
      <w:pPr>
        <w:pStyle w:val="Odsekzoznamu"/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BB2F80">
        <w:rPr>
          <w:rFonts w:ascii="Times New Roman" w:hAnsi="Times New Roman" w:cs="Times New Roman"/>
        </w:rPr>
        <w:t xml:space="preserve">budova ÚIPŠ nachádzajúca sa v Bratislave, Staré grunty 52, evidovaná na LV č.3404 súp.č.5689 postavená na parcele registra C, číslo parcely 2940/21, vedenom Okresným úradom Bratislava, katastrálnym odborom v obci Bratislava </w:t>
      </w:r>
      <w:proofErr w:type="spellStart"/>
      <w:r w:rsidRPr="00BB2F80">
        <w:rPr>
          <w:rFonts w:ascii="Times New Roman" w:hAnsi="Times New Roman" w:cs="Times New Roman"/>
        </w:rPr>
        <w:t>m.č</w:t>
      </w:r>
      <w:proofErr w:type="spellEnd"/>
      <w:r w:rsidRPr="00BB2F80">
        <w:rPr>
          <w:rFonts w:ascii="Times New Roman" w:hAnsi="Times New Roman" w:cs="Times New Roman"/>
        </w:rPr>
        <w:t>. Karlova Ves, katastrálne územie Karlova Ves,</w:t>
      </w:r>
    </w:p>
    <w:p w:rsidR="00001E9C" w:rsidRPr="00BB2F80" w:rsidRDefault="00001E9C" w:rsidP="00BB2F80">
      <w:pPr>
        <w:pStyle w:val="Odsekzoznamu"/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BB2F80">
        <w:rPr>
          <w:rFonts w:ascii="Times New Roman" w:hAnsi="Times New Roman" w:cs="Times New Roman"/>
        </w:rPr>
        <w:t>budova ŠVS Liptovský Mikuláš na ul. Hurbanova 6, zapísaná na LV č. 4888, katastrálne územie Liptovský Mikuláš a pozemok pod budovou parcelné č. 320/1, 320/2, 320/3, 320/4,</w:t>
      </w:r>
    </w:p>
    <w:p w:rsidR="00001E9C" w:rsidRPr="00BB2F80" w:rsidRDefault="00001E9C" w:rsidP="00BB2F80">
      <w:pPr>
        <w:pStyle w:val="Odsekzoznamu"/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BB2F80">
        <w:rPr>
          <w:rFonts w:ascii="Times New Roman" w:hAnsi="Times New Roman" w:cs="Times New Roman"/>
        </w:rPr>
        <w:t xml:space="preserve">budova - ubytovňa v správe ŠVS Liptovský Mikuláš v obci Liptovský Hrádok, zapísaná na LV č. 10011, katastrálne územie </w:t>
      </w:r>
      <w:proofErr w:type="spellStart"/>
      <w:r w:rsidRPr="00BB2F80">
        <w:rPr>
          <w:rFonts w:ascii="Times New Roman" w:hAnsi="Times New Roman" w:cs="Times New Roman"/>
        </w:rPr>
        <w:t>Dovalovo</w:t>
      </w:r>
      <w:proofErr w:type="spellEnd"/>
      <w:r w:rsidRPr="00BB2F80">
        <w:rPr>
          <w:rFonts w:ascii="Times New Roman" w:hAnsi="Times New Roman" w:cs="Times New Roman"/>
        </w:rPr>
        <w:t xml:space="preserve"> a pozemok pod budovou parcelné č. 1636/2 a 1636/5,</w:t>
      </w:r>
    </w:p>
    <w:p w:rsidR="00001E9C" w:rsidRPr="00BB2F80" w:rsidRDefault="00001E9C" w:rsidP="00BB2F80">
      <w:pPr>
        <w:pStyle w:val="Odsekzoznamu"/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BB2F80">
        <w:rPr>
          <w:rFonts w:ascii="Times New Roman" w:hAnsi="Times New Roman" w:cs="Times New Roman"/>
        </w:rPr>
        <w:t>budova ŠVS Piešťany na ul. Bernolákova č. 14, budova na ul. Bernolákova č.3, budova Domov mládeže na ul. Bratislavská č. 141, budovy zapísané na LV č. 3002, katastrálne územie Piešťany a pozemky pod budovami parcelné číslo 6218, 6242 a 10122,</w:t>
      </w:r>
    </w:p>
    <w:p w:rsidR="00001E9C" w:rsidRPr="00BB2F80" w:rsidRDefault="00001E9C" w:rsidP="00BB2F80">
      <w:pPr>
        <w:pStyle w:val="Odsekzoznamu"/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BB2F80">
        <w:rPr>
          <w:rFonts w:ascii="Times New Roman" w:hAnsi="Times New Roman" w:cs="Times New Roman"/>
        </w:rPr>
        <w:lastRenderedPageBreak/>
        <w:t>budovy ŠVS Banská Bystrica na ul. Tajovského 25, zapísané na LV č. 5108, katastrálne územie Banská Bystrica a pozemky pod budovami parcelné č. 3456/29, 3456/32, 3456/66, 3456/67, 3456/68 a 3456/69,</w:t>
      </w:r>
    </w:p>
    <w:p w:rsidR="00001E9C" w:rsidRPr="00BB2F80" w:rsidRDefault="00001E9C" w:rsidP="00BB2F80">
      <w:pPr>
        <w:pStyle w:val="Odsekzoznamu"/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BB2F80">
        <w:rPr>
          <w:rFonts w:ascii="Times New Roman" w:hAnsi="Times New Roman" w:cs="Times New Roman"/>
        </w:rPr>
        <w:t xml:space="preserve">budova ŠVS Bratislava na ul. </w:t>
      </w:r>
      <w:proofErr w:type="spellStart"/>
      <w:r w:rsidRPr="00BB2F80">
        <w:rPr>
          <w:rFonts w:ascii="Times New Roman" w:hAnsi="Times New Roman" w:cs="Times New Roman"/>
        </w:rPr>
        <w:t>Štetinova</w:t>
      </w:r>
      <w:proofErr w:type="spellEnd"/>
      <w:r w:rsidRPr="00BB2F80">
        <w:rPr>
          <w:rFonts w:ascii="Times New Roman" w:hAnsi="Times New Roman" w:cs="Times New Roman"/>
        </w:rPr>
        <w:t xml:space="preserve"> 2, zapísaná na LV č. 7871, katastrálne územie Staré mesto, Bratislava a pozemok </w:t>
      </w:r>
      <w:r w:rsidR="00EF3393">
        <w:rPr>
          <w:rFonts w:ascii="Times New Roman" w:hAnsi="Times New Roman" w:cs="Times New Roman"/>
        </w:rPr>
        <w:t>pod budovou parcelné č. 3340/2,</w:t>
      </w:r>
    </w:p>
    <w:p w:rsidR="00001E9C" w:rsidRPr="00BB2F80" w:rsidRDefault="00001E9C" w:rsidP="00BB2F80">
      <w:pPr>
        <w:pStyle w:val="Odsekzoznamu"/>
        <w:numPr>
          <w:ilvl w:val="1"/>
          <w:numId w:val="10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</w:rPr>
      </w:pPr>
      <w:r w:rsidRPr="00BB2F80">
        <w:rPr>
          <w:rFonts w:ascii="Times New Roman" w:hAnsi="Times New Roman" w:cs="Times New Roman"/>
        </w:rPr>
        <w:t xml:space="preserve">Budova Vedecko-výskumného protónového centra na ul. Generála Miloša Veselá 21 v Ružomberku evidovaná na LV č. 4790 vedenom Okresným úradom Ružomberok, katastrálnym odborom v obci Ružomberok, okres Ružomberok, katastrálne územie Ružomberok, pozostávajúci z budovy </w:t>
      </w:r>
      <w:proofErr w:type="spellStart"/>
      <w:r w:rsidRPr="00BB2F80">
        <w:rPr>
          <w:rFonts w:ascii="Times New Roman" w:hAnsi="Times New Roman" w:cs="Times New Roman"/>
        </w:rPr>
        <w:t>súp</w:t>
      </w:r>
      <w:proofErr w:type="spellEnd"/>
      <w:r w:rsidRPr="00BB2F80">
        <w:rPr>
          <w:rFonts w:ascii="Times New Roman" w:hAnsi="Times New Roman" w:cs="Times New Roman"/>
        </w:rPr>
        <w:t>. č. 5476 postavenej na parcele registra C, č. parcely 6388/3 a pozemkov parcelné č. 6388/3 zastavané plochy a nádvoria o výmere 731 m2 a parcely č. 6388/4 zastavané plochy a nádvoria o výmere 1342 m2</w:t>
      </w:r>
      <w:r w:rsidR="00EF3393">
        <w:rPr>
          <w:rFonts w:ascii="Times New Roman" w:hAnsi="Times New Roman" w:cs="Times New Roman"/>
        </w:rPr>
        <w:t>.</w:t>
      </w:r>
    </w:p>
    <w:p w:rsidR="002A2D38" w:rsidRPr="002A2D38" w:rsidRDefault="002A2D38" w:rsidP="002A2D38">
      <w:pPr>
        <w:spacing w:after="0" w:line="276" w:lineRule="auto"/>
        <w:rPr>
          <w:rFonts w:ascii="Times New Roman" w:hAnsi="Times New Roman" w:cs="Times New Roman"/>
        </w:rPr>
      </w:pPr>
    </w:p>
    <w:p w:rsidR="001B3CFA" w:rsidRDefault="00001E9C" w:rsidP="00BB2F80">
      <w:pPr>
        <w:spacing w:after="0" w:line="276" w:lineRule="auto"/>
        <w:ind w:left="705" w:hanging="705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2.</w:t>
      </w:r>
      <w:r w:rsidRPr="00001E9C">
        <w:rPr>
          <w:rFonts w:ascii="Times New Roman" w:hAnsi="Times New Roman" w:cs="Times New Roman"/>
        </w:rPr>
        <w:tab/>
        <w:t>hnuteľný majetok spravovaný centrom tvorí</w:t>
      </w:r>
      <w:r w:rsidR="001B3CFA">
        <w:rPr>
          <w:rFonts w:ascii="Times New Roman" w:hAnsi="Times New Roman" w:cs="Times New Roman"/>
        </w:rPr>
        <w:t>:</w:t>
      </w:r>
      <w:r w:rsidRPr="00001E9C">
        <w:rPr>
          <w:rFonts w:ascii="Times New Roman" w:hAnsi="Times New Roman" w:cs="Times New Roman"/>
        </w:rPr>
        <w:t xml:space="preserve"> </w:t>
      </w:r>
    </w:p>
    <w:p w:rsidR="00001E9C" w:rsidRPr="00001E9C" w:rsidRDefault="00001E9C" w:rsidP="001B3CFA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 xml:space="preserve">hmotný a nehmotný investičný majetok, drobný hmotný majetok, knižnično-informačné fondy a ďalší hnuteľný majetok vedený v účtovnej a operatívnej evidencii organizácie so stavom k 30.6.2001 v skutočnom fyzickom objeme a v účtovnej hodnote 57 213 653. 34 Sk, </w:t>
      </w:r>
    </w:p>
    <w:p w:rsidR="00001E9C" w:rsidRPr="001B3CFA" w:rsidRDefault="00001E9C" w:rsidP="001B3CFA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B3CFA">
        <w:rPr>
          <w:rFonts w:ascii="Times New Roman" w:hAnsi="Times New Roman" w:cs="Times New Roman"/>
        </w:rPr>
        <w:t>Hnuteľný hmotný a nehmotný investičný majetok v nadobúdacej hodnote 10 156 333,61 €, drobný hmotný majetok v hodnote 25 798,18 €, ďalší hnuteľný majetok vedený v účtovnej a operatívnej evidencii ako drobný nehmotný majetok v hodnote 8 355 577,41 € a drobný majetok projektov MVP vedený v operatívnej evidencii v hodnote 2 604 277,19 € podľa účtovného stavu ku dňu 15.11. 2013.</w:t>
      </w:r>
    </w:p>
    <w:p w:rsidR="00001E9C" w:rsidRPr="001B3CFA" w:rsidRDefault="00001E9C" w:rsidP="001B3CFA">
      <w:pPr>
        <w:pStyle w:val="Odsekzoznamu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B3CFA">
        <w:rPr>
          <w:rFonts w:ascii="Times New Roman" w:hAnsi="Times New Roman" w:cs="Times New Roman"/>
        </w:rPr>
        <w:t>Hnuteľný hmotný a nehmotný investičný majetok v nadobúdacej hodnote 350 814,34 € v Ružomberku.</w:t>
      </w:r>
    </w:p>
    <w:p w:rsidR="00001E9C" w:rsidRP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2A2D38" w:rsidRDefault="00001E9C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2A2D38">
        <w:rPr>
          <w:rFonts w:ascii="Times New Roman" w:hAnsi="Times New Roman" w:cs="Times New Roman"/>
          <w:b/>
          <w:i/>
        </w:rPr>
        <w:t>VII. Práva a záväzky</w:t>
      </w:r>
    </w:p>
    <w:p w:rsidR="00001E9C" w:rsidRPr="00001E9C" w:rsidRDefault="00001E9C" w:rsidP="00BB2F8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Príspevková organizácia Centrum vedecko-technických informácií SR delimitovaná pod Ministerstvo školstva Slovenskej republiky dňom 1. júla 1999 pokračuje naďalej vo všetkých právach a záväzkoch z predchádzajúceho obdobia, vrátane práv a záväzkov vyplývajúcich z pracovno-právnych vzťahov.</w:t>
      </w:r>
    </w:p>
    <w:p w:rsidR="00001E9C" w:rsidRDefault="00001E9C" w:rsidP="00BB2F8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Dňom 1. januára 2014 na príspevkovú organizáciu Centrum vedecko-technických informácií SR prechádzajú všetky práva, záväzky a pohľadávky Ústavu informácií a prognóz školstva, IČO:00039691.</w:t>
      </w:r>
    </w:p>
    <w:p w:rsidR="00A550C1" w:rsidRPr="00001E9C" w:rsidRDefault="00A550C1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2A2D38" w:rsidRDefault="00001E9C" w:rsidP="002A2D38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2A2D38">
        <w:rPr>
          <w:rFonts w:ascii="Times New Roman" w:hAnsi="Times New Roman" w:cs="Times New Roman"/>
          <w:b/>
          <w:i/>
        </w:rPr>
        <w:t>VIII. Určenie doby, na ktorú sa organizácia zriaďuje</w:t>
      </w:r>
    </w:p>
    <w:p w:rsidR="00001E9C" w:rsidRDefault="00001E9C" w:rsidP="002A2D38">
      <w:pPr>
        <w:spacing w:after="0" w:line="276" w:lineRule="auto"/>
        <w:rPr>
          <w:rFonts w:ascii="Times New Roman" w:hAnsi="Times New Roman" w:cs="Times New Roman"/>
        </w:rPr>
      </w:pPr>
      <w:r w:rsidRPr="00001E9C">
        <w:rPr>
          <w:rFonts w:ascii="Times New Roman" w:hAnsi="Times New Roman" w:cs="Times New Roman"/>
        </w:rPr>
        <w:t>Príspevková organizácia Centrum vedecko-technických informácií SR je zriadená na dobu neurčitú.</w:t>
      </w:r>
    </w:p>
    <w:p w:rsidR="00A550C1" w:rsidRPr="00001E9C" w:rsidRDefault="00A550C1" w:rsidP="002A2D38">
      <w:pPr>
        <w:spacing w:after="0" w:line="276" w:lineRule="auto"/>
        <w:rPr>
          <w:rFonts w:ascii="Times New Roman" w:hAnsi="Times New Roman" w:cs="Times New Roman"/>
        </w:rPr>
      </w:pPr>
    </w:p>
    <w:p w:rsidR="00001E9C" w:rsidRPr="00A550C1" w:rsidRDefault="00001E9C" w:rsidP="00A550C1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550C1">
        <w:rPr>
          <w:rFonts w:ascii="Times New Roman" w:hAnsi="Times New Roman" w:cs="Times New Roman"/>
          <w:b/>
        </w:rPr>
        <w:t>Článok II</w:t>
      </w:r>
    </w:p>
    <w:p w:rsidR="00A550C1" w:rsidRDefault="00001E9C" w:rsidP="001B3CFA">
      <w:pPr>
        <w:pStyle w:val="Odsekzoznamu"/>
        <w:numPr>
          <w:ilvl w:val="3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550C1">
        <w:rPr>
          <w:rFonts w:ascii="Times New Roman" w:hAnsi="Times New Roman" w:cs="Times New Roman"/>
        </w:rPr>
        <w:t xml:space="preserve">Ministerstvo školstva SR ako </w:t>
      </w:r>
      <w:proofErr w:type="spellStart"/>
      <w:r w:rsidRPr="00A550C1">
        <w:rPr>
          <w:rFonts w:ascii="Times New Roman" w:hAnsi="Times New Roman" w:cs="Times New Roman"/>
        </w:rPr>
        <w:t>preberateľ</w:t>
      </w:r>
      <w:proofErr w:type="spellEnd"/>
      <w:r w:rsidRPr="00A550C1">
        <w:rPr>
          <w:rFonts w:ascii="Times New Roman" w:hAnsi="Times New Roman" w:cs="Times New Roman"/>
        </w:rPr>
        <w:t xml:space="preserve"> zriaďovateľskej funkcie zabezp</w:t>
      </w:r>
      <w:r w:rsidR="00EF3393">
        <w:rPr>
          <w:rFonts w:ascii="Times New Roman" w:hAnsi="Times New Roman" w:cs="Times New Roman"/>
        </w:rPr>
        <w:t>ečí v súlade s ustanovením § 23</w:t>
      </w:r>
      <w:r w:rsidRPr="00A550C1">
        <w:rPr>
          <w:rFonts w:ascii="Times New Roman" w:hAnsi="Times New Roman" w:cs="Times New Roman"/>
        </w:rPr>
        <w:t xml:space="preserve"> ods. 4 zákona NR SR č. 303/95 Z. z. o rozpočtových pravidlách oznámenie o zmene podriadenosti CVTI SR v Ústrednom vestníku Slovenskej republiky.</w:t>
      </w:r>
    </w:p>
    <w:p w:rsidR="00A550C1" w:rsidRDefault="00001E9C" w:rsidP="001B3CFA">
      <w:pPr>
        <w:pStyle w:val="Odsekzoznamu"/>
        <w:numPr>
          <w:ilvl w:val="3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550C1">
        <w:rPr>
          <w:rFonts w:ascii="Times New Roman" w:hAnsi="Times New Roman" w:cs="Times New Roman"/>
        </w:rPr>
        <w:t>Týmto rozhodnutím stráca platnosť zriaďovacia listina Slovenskej technickej knižnice - Centra vedecko-technických informácií SR vydaná ku dňu 1. januára</w:t>
      </w:r>
      <w:r w:rsidR="00EF3393">
        <w:rPr>
          <w:rFonts w:ascii="Times New Roman" w:hAnsi="Times New Roman" w:cs="Times New Roman"/>
        </w:rPr>
        <w:t xml:space="preserve"> 1993.</w:t>
      </w:r>
    </w:p>
    <w:p w:rsidR="00A550C1" w:rsidRDefault="00001E9C" w:rsidP="001B3CFA">
      <w:pPr>
        <w:pStyle w:val="Odsekzoznamu"/>
        <w:numPr>
          <w:ilvl w:val="3"/>
          <w:numId w:val="9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</w:rPr>
      </w:pPr>
      <w:r w:rsidRPr="00A550C1">
        <w:rPr>
          <w:rFonts w:ascii="Times New Roman" w:hAnsi="Times New Roman" w:cs="Times New Roman"/>
        </w:rPr>
        <w:t>Zriaďovacia listina nadobúda platnosť a účinnosť dňom podpisu ministra školstva</w:t>
      </w:r>
      <w:r w:rsidR="00BB2F80">
        <w:rPr>
          <w:rFonts w:ascii="Times New Roman" w:hAnsi="Times New Roman" w:cs="Times New Roman"/>
        </w:rPr>
        <w:t xml:space="preserve"> SR.</w:t>
      </w:r>
    </w:p>
    <w:p w:rsidR="00EE40B1" w:rsidRPr="00001E9C" w:rsidRDefault="00EE40B1" w:rsidP="002A2D38">
      <w:pPr>
        <w:spacing w:after="0" w:line="276" w:lineRule="auto"/>
        <w:rPr>
          <w:rFonts w:ascii="Times New Roman" w:hAnsi="Times New Roman" w:cs="Times New Roman"/>
        </w:rPr>
      </w:pPr>
    </w:p>
    <w:sectPr w:rsidR="00EE40B1" w:rsidRPr="00001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75E3"/>
    <w:multiLevelType w:val="hybridMultilevel"/>
    <w:tmpl w:val="ACA846D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9946A5C"/>
    <w:multiLevelType w:val="hybridMultilevel"/>
    <w:tmpl w:val="2326EBD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F25FE8"/>
    <w:multiLevelType w:val="hybridMultilevel"/>
    <w:tmpl w:val="AECA2D3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2666912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59F6BD9C">
      <w:start w:val="1"/>
      <w:numFmt w:val="bullet"/>
      <w:lvlText w:val="•"/>
      <w:lvlJc w:val="left"/>
      <w:pPr>
        <w:ind w:left="3405" w:hanging="705"/>
      </w:pPr>
      <w:rPr>
        <w:rFonts w:ascii="Times New Roman" w:eastAsiaTheme="minorHAnsi" w:hAnsi="Times New Roman" w:cs="Times New Roman" w:hint="default"/>
      </w:rPr>
    </w:lvl>
    <w:lvl w:ilvl="3" w:tplc="F6A2391A">
      <w:start w:val="1"/>
      <w:numFmt w:val="decimal"/>
      <w:lvlText w:val="%4)"/>
      <w:lvlJc w:val="left"/>
      <w:pPr>
        <w:ind w:left="3945" w:hanging="705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563CF1"/>
    <w:multiLevelType w:val="hybridMultilevel"/>
    <w:tmpl w:val="5BC861E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6F36838"/>
    <w:multiLevelType w:val="hybridMultilevel"/>
    <w:tmpl w:val="187811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27715"/>
    <w:multiLevelType w:val="hybridMultilevel"/>
    <w:tmpl w:val="4D18F9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1353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35398"/>
    <w:multiLevelType w:val="hybridMultilevel"/>
    <w:tmpl w:val="5C1032F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C126C6C"/>
    <w:multiLevelType w:val="hybridMultilevel"/>
    <w:tmpl w:val="8D8A7A06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0ED31F7"/>
    <w:multiLevelType w:val="hybridMultilevel"/>
    <w:tmpl w:val="E02CAE2C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A8545D6"/>
    <w:multiLevelType w:val="hybridMultilevel"/>
    <w:tmpl w:val="A768C7C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6BD77A9"/>
    <w:multiLevelType w:val="hybridMultilevel"/>
    <w:tmpl w:val="B51C9A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84"/>
    <w:rsid w:val="00001E9C"/>
    <w:rsid w:val="00011E9B"/>
    <w:rsid w:val="001B3CFA"/>
    <w:rsid w:val="00226DC2"/>
    <w:rsid w:val="002A2D38"/>
    <w:rsid w:val="00390584"/>
    <w:rsid w:val="00A550C1"/>
    <w:rsid w:val="00B30F53"/>
    <w:rsid w:val="00BB2F80"/>
    <w:rsid w:val="00D8158D"/>
    <w:rsid w:val="00EE40B1"/>
    <w:rsid w:val="00EF3393"/>
    <w:rsid w:val="00F9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93142-03D3-4889-88E9-D473587C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158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11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1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2145</Words>
  <Characters>12228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Podmajerska Daniela</dc:creator>
  <cp:keywords/>
  <dc:description/>
  <cp:lastModifiedBy>Podmajerska Daniela</cp:lastModifiedBy>
  <cp:revision>2</cp:revision>
  <cp:lastPrinted>2019-12-05T13:35:00Z</cp:lastPrinted>
  <dcterms:created xsi:type="dcterms:W3CDTF">2019-12-05T14:26:00Z</dcterms:created>
  <dcterms:modified xsi:type="dcterms:W3CDTF">2019-12-05T14:26:00Z</dcterms:modified>
</cp:coreProperties>
</file>