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77" w:rsidRPr="003C23E5" w:rsidRDefault="00BA5377" w:rsidP="00AD1ABF">
      <w:pPr>
        <w:pStyle w:val="Default"/>
        <w:jc w:val="center"/>
        <w:rPr>
          <w:sz w:val="28"/>
          <w:szCs w:val="22"/>
        </w:rPr>
      </w:pPr>
      <w:r w:rsidRPr="003C23E5">
        <w:rPr>
          <w:sz w:val="28"/>
          <w:szCs w:val="22"/>
        </w:rPr>
        <w:t>Vysvetľovanie č.1</w:t>
      </w:r>
    </w:p>
    <w:p w:rsidR="00BA5377" w:rsidRPr="00BA5377" w:rsidRDefault="00BA5377" w:rsidP="00AD1ABF">
      <w:pPr>
        <w:pStyle w:val="Default"/>
        <w:jc w:val="both"/>
        <w:rPr>
          <w:sz w:val="22"/>
          <w:szCs w:val="22"/>
        </w:rPr>
      </w:pPr>
    </w:p>
    <w:p w:rsidR="00BA5377" w:rsidRPr="00BA5377" w:rsidRDefault="00BA5377" w:rsidP="00AD1ABF">
      <w:pPr>
        <w:pStyle w:val="Default"/>
        <w:ind w:left="851" w:hanging="851"/>
        <w:jc w:val="both"/>
        <w:rPr>
          <w:sz w:val="22"/>
          <w:szCs w:val="22"/>
        </w:rPr>
      </w:pPr>
      <w:r w:rsidRPr="00BA5377">
        <w:rPr>
          <w:sz w:val="22"/>
          <w:szCs w:val="22"/>
        </w:rPr>
        <w:t>Zákazka:</w:t>
      </w:r>
      <w:r w:rsidRPr="00BA5377">
        <w:rPr>
          <w:sz w:val="22"/>
          <w:szCs w:val="22"/>
        </w:rPr>
        <w:tab/>
        <w:t xml:space="preserve">Prenájom konferenčných priestorov a organizačno-technické zabezpečenie konferencie </w:t>
      </w:r>
      <w:proofErr w:type="spellStart"/>
      <w:r w:rsidRPr="00BA5377">
        <w:rPr>
          <w:sz w:val="22"/>
          <w:szCs w:val="22"/>
        </w:rPr>
        <w:t>Cooperation</w:t>
      </w:r>
      <w:proofErr w:type="spellEnd"/>
      <w:r w:rsidRPr="00BA5377">
        <w:rPr>
          <w:sz w:val="22"/>
          <w:szCs w:val="22"/>
        </w:rPr>
        <w:t xml:space="preserve"> </w:t>
      </w:r>
      <w:proofErr w:type="spellStart"/>
      <w:r w:rsidRPr="00BA5377">
        <w:rPr>
          <w:sz w:val="22"/>
          <w:szCs w:val="22"/>
        </w:rPr>
        <w:t>Innovation</w:t>
      </w:r>
      <w:proofErr w:type="spellEnd"/>
      <w:r w:rsidRPr="00BA5377">
        <w:rPr>
          <w:sz w:val="22"/>
          <w:szCs w:val="22"/>
        </w:rPr>
        <w:t xml:space="preserve"> </w:t>
      </w:r>
      <w:proofErr w:type="spellStart"/>
      <w:r w:rsidRPr="00BA5377">
        <w:rPr>
          <w:sz w:val="22"/>
          <w:szCs w:val="22"/>
        </w:rPr>
        <w:t>Technology</w:t>
      </w:r>
      <w:proofErr w:type="spellEnd"/>
      <w:r w:rsidRPr="00BA5377">
        <w:rPr>
          <w:sz w:val="22"/>
          <w:szCs w:val="22"/>
        </w:rPr>
        <w:t xml:space="preserve"> Transfer 2020</w:t>
      </w:r>
    </w:p>
    <w:p w:rsidR="00BA5377" w:rsidRPr="00BA5377" w:rsidRDefault="00BA5377" w:rsidP="00AD1ABF">
      <w:pPr>
        <w:pStyle w:val="Default"/>
        <w:jc w:val="both"/>
        <w:rPr>
          <w:sz w:val="22"/>
          <w:szCs w:val="22"/>
        </w:rPr>
      </w:pPr>
    </w:p>
    <w:p w:rsidR="00BA5377" w:rsidRPr="00BA5377" w:rsidRDefault="00BA5377" w:rsidP="00AD1ABF">
      <w:pPr>
        <w:pStyle w:val="Default"/>
        <w:jc w:val="both"/>
        <w:rPr>
          <w:b/>
          <w:sz w:val="22"/>
          <w:szCs w:val="22"/>
        </w:rPr>
      </w:pPr>
      <w:r w:rsidRPr="00BA5377">
        <w:rPr>
          <w:b/>
          <w:sz w:val="22"/>
          <w:szCs w:val="22"/>
        </w:rPr>
        <w:t xml:space="preserve">Otázky záujemcu: </w:t>
      </w:r>
    </w:p>
    <w:p w:rsidR="00BA5377" w:rsidRPr="00BA5377" w:rsidRDefault="00BA5377" w:rsidP="00AD1ABF">
      <w:pPr>
        <w:pStyle w:val="Default"/>
        <w:jc w:val="both"/>
        <w:rPr>
          <w:sz w:val="22"/>
          <w:szCs w:val="22"/>
        </w:rPr>
      </w:pPr>
      <w:r w:rsidRPr="00BA5377">
        <w:rPr>
          <w:sz w:val="22"/>
          <w:szCs w:val="22"/>
        </w:rPr>
        <w:t xml:space="preserve">VEC: Žiadosť o vysvetlenie súťažných podkladov. </w:t>
      </w:r>
    </w:p>
    <w:p w:rsidR="00BA5377" w:rsidRPr="00BA5377" w:rsidRDefault="00BA5377" w:rsidP="00AD1ABF">
      <w:pPr>
        <w:pStyle w:val="Default"/>
        <w:jc w:val="both"/>
        <w:rPr>
          <w:sz w:val="22"/>
          <w:szCs w:val="22"/>
        </w:rPr>
      </w:pPr>
    </w:p>
    <w:p w:rsidR="00BA5377" w:rsidRPr="00812B65" w:rsidRDefault="00BA5377" w:rsidP="00AD1ABF">
      <w:pPr>
        <w:spacing w:after="0"/>
        <w:rPr>
          <w:i/>
        </w:rPr>
      </w:pPr>
      <w:r w:rsidRPr="00812B65">
        <w:rPr>
          <w:i/>
        </w:rPr>
        <w:t xml:space="preserve">k </w:t>
      </w:r>
      <w:r w:rsidR="00812B65" w:rsidRPr="00812B65">
        <w:rPr>
          <w:i/>
        </w:rPr>
        <w:t>vypísanej</w:t>
      </w:r>
      <w:r w:rsidRPr="00812B65">
        <w:rPr>
          <w:i/>
        </w:rPr>
        <w:t> verejnej súťaži  "Prenájom priestorov 19.10.-20.10. alebo 20.10.-21.10. " si dovoľujeme požiadať o nasledovné vysvetlenie: </w:t>
      </w:r>
    </w:p>
    <w:p w:rsidR="00BA5377" w:rsidRPr="00812B65" w:rsidRDefault="00BA5377" w:rsidP="00AD1ABF">
      <w:pPr>
        <w:spacing w:after="0"/>
        <w:rPr>
          <w:i/>
        </w:rPr>
      </w:pPr>
    </w:p>
    <w:p w:rsidR="00BA5377" w:rsidRPr="00812B65" w:rsidRDefault="004A45E4" w:rsidP="00AD1ABF">
      <w:pPr>
        <w:pStyle w:val="Default"/>
        <w:jc w:val="both"/>
        <w:rPr>
          <w:i/>
          <w:sz w:val="22"/>
          <w:szCs w:val="22"/>
        </w:rPr>
      </w:pPr>
      <w:r w:rsidRPr="00812B65">
        <w:rPr>
          <w:b/>
          <w:i/>
          <w:sz w:val="22"/>
          <w:szCs w:val="22"/>
          <w:u w:val="single"/>
        </w:rPr>
        <w:t xml:space="preserve">otázka </w:t>
      </w:r>
      <w:r w:rsidR="00BA5377" w:rsidRPr="00812B65">
        <w:rPr>
          <w:b/>
          <w:i/>
          <w:sz w:val="22"/>
          <w:szCs w:val="22"/>
          <w:u w:val="single"/>
        </w:rPr>
        <w:t>1/</w:t>
      </w:r>
      <w:r w:rsidR="00BA5377" w:rsidRPr="00812B65">
        <w:rPr>
          <w:i/>
          <w:sz w:val="22"/>
          <w:szCs w:val="22"/>
        </w:rPr>
        <w:t xml:space="preserve"> V texte podmienok je uvedené "Tlmočnícke kabínky / možnosť inštalácie tlmočníckych kabín".</w:t>
      </w:r>
    </w:p>
    <w:p w:rsidR="00BA5377" w:rsidRPr="00812B65" w:rsidRDefault="00BA5377" w:rsidP="00AD1ABF">
      <w:pPr>
        <w:pStyle w:val="Default"/>
        <w:jc w:val="both"/>
        <w:rPr>
          <w:i/>
          <w:sz w:val="22"/>
          <w:szCs w:val="22"/>
        </w:rPr>
      </w:pPr>
      <w:r w:rsidRPr="00812B65">
        <w:rPr>
          <w:i/>
          <w:sz w:val="22"/>
          <w:szCs w:val="22"/>
        </w:rPr>
        <w:t xml:space="preserve">Čo sa pod  tým myslí, súčasťou dodávky majú byť aj tlmočnícke kabínky  (ak áno, koľko kusov) alebo len vytvorený priestor na inštaláciu tlmočníckych kabín (ak áno pre koľko tlmočníckych kabín), ktoré si organizátor podujatia nainštaluje sám. </w:t>
      </w:r>
    </w:p>
    <w:p w:rsidR="00BA5377" w:rsidRPr="00812B65" w:rsidRDefault="00BA5377" w:rsidP="00AD1ABF">
      <w:pPr>
        <w:pStyle w:val="Default"/>
        <w:jc w:val="both"/>
        <w:rPr>
          <w:i/>
          <w:sz w:val="22"/>
          <w:szCs w:val="22"/>
        </w:rPr>
      </w:pPr>
    </w:p>
    <w:p w:rsidR="00BA5377" w:rsidRPr="00812B65" w:rsidRDefault="004A45E4" w:rsidP="00AD1ABF">
      <w:pPr>
        <w:pStyle w:val="Default"/>
        <w:jc w:val="both"/>
        <w:rPr>
          <w:i/>
          <w:sz w:val="22"/>
          <w:szCs w:val="22"/>
        </w:rPr>
      </w:pPr>
      <w:r w:rsidRPr="00812B65">
        <w:rPr>
          <w:b/>
          <w:i/>
          <w:sz w:val="22"/>
          <w:szCs w:val="22"/>
          <w:u w:val="single"/>
        </w:rPr>
        <w:t xml:space="preserve">otázka </w:t>
      </w:r>
      <w:r w:rsidR="00BA5377" w:rsidRPr="00812B65">
        <w:rPr>
          <w:b/>
          <w:i/>
          <w:sz w:val="22"/>
          <w:szCs w:val="22"/>
          <w:u w:val="single"/>
        </w:rPr>
        <w:t>2/</w:t>
      </w:r>
      <w:r w:rsidR="00BA5377" w:rsidRPr="00812B65">
        <w:rPr>
          <w:i/>
          <w:sz w:val="22"/>
          <w:szCs w:val="22"/>
        </w:rPr>
        <w:t xml:space="preserve"> U </w:t>
      </w:r>
      <w:proofErr w:type="spellStart"/>
      <w:r w:rsidR="00BA5377" w:rsidRPr="00812B65">
        <w:rPr>
          <w:i/>
          <w:sz w:val="22"/>
          <w:szCs w:val="22"/>
        </w:rPr>
        <w:t>coffe</w:t>
      </w:r>
      <w:proofErr w:type="spellEnd"/>
      <w:r w:rsidR="00BA5377" w:rsidRPr="00812B65">
        <w:rPr>
          <w:i/>
          <w:sz w:val="22"/>
          <w:szCs w:val="22"/>
        </w:rPr>
        <w:t xml:space="preserve">  breakov po detailnom  rozpise čo má </w:t>
      </w:r>
      <w:proofErr w:type="spellStart"/>
      <w:r w:rsidR="00BA5377" w:rsidRPr="00812B65">
        <w:rPr>
          <w:i/>
          <w:sz w:val="22"/>
          <w:szCs w:val="22"/>
        </w:rPr>
        <w:t>coffe</w:t>
      </w:r>
      <w:proofErr w:type="spellEnd"/>
      <w:r w:rsidR="00BA5377" w:rsidRPr="00812B65">
        <w:rPr>
          <w:i/>
          <w:sz w:val="22"/>
          <w:szCs w:val="22"/>
        </w:rPr>
        <w:t xml:space="preserve"> break obsahovať je uvedená veta: </w:t>
      </w:r>
    </w:p>
    <w:p w:rsidR="00BA5377" w:rsidRPr="00812B65" w:rsidRDefault="00BA5377" w:rsidP="00AD1ABF">
      <w:pPr>
        <w:pStyle w:val="Default"/>
        <w:jc w:val="both"/>
        <w:rPr>
          <w:i/>
          <w:sz w:val="22"/>
          <w:szCs w:val="22"/>
        </w:rPr>
      </w:pPr>
      <w:r w:rsidRPr="00812B65">
        <w:rPr>
          <w:i/>
          <w:sz w:val="22"/>
          <w:szCs w:val="22"/>
        </w:rPr>
        <w:t xml:space="preserve">"Menu konkrétneho </w:t>
      </w:r>
      <w:proofErr w:type="spellStart"/>
      <w:r w:rsidRPr="00812B65">
        <w:rPr>
          <w:i/>
          <w:sz w:val="22"/>
          <w:szCs w:val="22"/>
        </w:rPr>
        <w:t>coffe</w:t>
      </w:r>
      <w:proofErr w:type="spellEnd"/>
      <w:r w:rsidRPr="00812B65">
        <w:rPr>
          <w:i/>
          <w:sz w:val="22"/>
          <w:szCs w:val="22"/>
        </w:rPr>
        <w:t> breaku závisí od času jeho podávania".  Čo sa pod tým myslí?</w:t>
      </w:r>
    </w:p>
    <w:p w:rsidR="00BA5377" w:rsidRPr="00812B65" w:rsidRDefault="00BA5377" w:rsidP="00AD1ABF">
      <w:pPr>
        <w:pStyle w:val="Default"/>
        <w:jc w:val="both"/>
        <w:rPr>
          <w:i/>
          <w:sz w:val="22"/>
          <w:szCs w:val="22"/>
        </w:rPr>
      </w:pPr>
    </w:p>
    <w:p w:rsidR="00BA5377" w:rsidRPr="00812B65" w:rsidRDefault="004A45E4" w:rsidP="00AD1ABF">
      <w:pPr>
        <w:pStyle w:val="Default"/>
        <w:jc w:val="both"/>
        <w:rPr>
          <w:i/>
          <w:sz w:val="22"/>
          <w:szCs w:val="22"/>
        </w:rPr>
      </w:pPr>
      <w:r w:rsidRPr="00812B65">
        <w:rPr>
          <w:b/>
          <w:i/>
          <w:sz w:val="22"/>
          <w:szCs w:val="22"/>
          <w:u w:val="single"/>
        </w:rPr>
        <w:t xml:space="preserve">otázka </w:t>
      </w:r>
      <w:r w:rsidR="00BA5377" w:rsidRPr="00812B65">
        <w:rPr>
          <w:b/>
          <w:i/>
          <w:sz w:val="22"/>
          <w:szCs w:val="22"/>
          <w:u w:val="single"/>
        </w:rPr>
        <w:t>3/</w:t>
      </w:r>
      <w:r w:rsidR="00BA5377" w:rsidRPr="00812B65">
        <w:rPr>
          <w:i/>
          <w:sz w:val="22"/>
          <w:szCs w:val="22"/>
        </w:rPr>
        <w:t xml:space="preserve"> K obedu 20.10. alebo 21.10 je uvedene:</w:t>
      </w:r>
    </w:p>
    <w:p w:rsidR="00BA5377" w:rsidRPr="00812B65" w:rsidRDefault="00BA5377" w:rsidP="00AD1ABF">
      <w:pPr>
        <w:pStyle w:val="Default"/>
        <w:jc w:val="both"/>
        <w:rPr>
          <w:i/>
          <w:sz w:val="22"/>
          <w:szCs w:val="22"/>
        </w:rPr>
      </w:pPr>
      <w:r w:rsidRPr="00812B65">
        <w:rPr>
          <w:i/>
          <w:sz w:val="22"/>
          <w:szCs w:val="22"/>
        </w:rPr>
        <w:t>Obed pre 330 osôb v čase medzi 10.00-13.45. Obed pre 330 osôb v čase medzi 13.00-14 hod. Ako to chápať, je to omyl alebo majú byť poskytnuté obedy pre 660 osôb v uvedených časoch ?</w:t>
      </w:r>
    </w:p>
    <w:p w:rsidR="00BA5377" w:rsidRDefault="00BA5377" w:rsidP="00AD1ABF">
      <w:pPr>
        <w:pStyle w:val="Default"/>
        <w:jc w:val="both"/>
        <w:rPr>
          <w:b/>
          <w:bCs/>
          <w:sz w:val="22"/>
          <w:szCs w:val="22"/>
        </w:rPr>
      </w:pPr>
    </w:p>
    <w:p w:rsidR="00BA5377" w:rsidRDefault="00BA5377" w:rsidP="00AD1ABF">
      <w:pPr>
        <w:pStyle w:val="Default"/>
        <w:jc w:val="both"/>
        <w:rPr>
          <w:b/>
          <w:bCs/>
          <w:sz w:val="22"/>
          <w:szCs w:val="22"/>
        </w:rPr>
      </w:pPr>
    </w:p>
    <w:p w:rsidR="00BA5377" w:rsidRDefault="00BA5377" w:rsidP="00AD1ABF">
      <w:pPr>
        <w:pStyle w:val="Default"/>
        <w:jc w:val="both"/>
        <w:rPr>
          <w:b/>
          <w:bCs/>
          <w:sz w:val="22"/>
          <w:szCs w:val="22"/>
        </w:rPr>
      </w:pPr>
      <w:r>
        <w:rPr>
          <w:b/>
          <w:bCs/>
          <w:sz w:val="22"/>
          <w:szCs w:val="22"/>
        </w:rPr>
        <w:t xml:space="preserve">Vysvetlenie verejného obstarávateľa </w:t>
      </w:r>
    </w:p>
    <w:p w:rsidR="002B7E7A" w:rsidRDefault="002B7E7A" w:rsidP="00AD1ABF">
      <w:pPr>
        <w:pStyle w:val="Default"/>
        <w:jc w:val="both"/>
        <w:rPr>
          <w:b/>
          <w:bCs/>
          <w:sz w:val="22"/>
          <w:szCs w:val="22"/>
        </w:rPr>
      </w:pPr>
    </w:p>
    <w:p w:rsidR="004A45E4" w:rsidRDefault="00BA5377" w:rsidP="00AD1ABF">
      <w:pPr>
        <w:pStyle w:val="Default"/>
        <w:jc w:val="both"/>
        <w:rPr>
          <w:b/>
          <w:bCs/>
          <w:sz w:val="22"/>
          <w:szCs w:val="22"/>
        </w:rPr>
      </w:pPr>
      <w:r>
        <w:rPr>
          <w:b/>
          <w:bCs/>
          <w:sz w:val="22"/>
          <w:szCs w:val="22"/>
        </w:rPr>
        <w:t>Odpoveď k otázke č.1</w:t>
      </w:r>
    </w:p>
    <w:p w:rsidR="004A45E4" w:rsidRDefault="00812B65" w:rsidP="00AD1ABF">
      <w:pPr>
        <w:pStyle w:val="Default"/>
        <w:jc w:val="both"/>
        <w:rPr>
          <w:bCs/>
          <w:sz w:val="22"/>
          <w:szCs w:val="22"/>
        </w:rPr>
      </w:pPr>
      <w:r w:rsidRPr="00812B65">
        <w:rPr>
          <w:bCs/>
          <w:sz w:val="22"/>
          <w:szCs w:val="22"/>
        </w:rPr>
        <w:t>Súčasťou dodávky majú byť na mieste inštalované tlmočnícke kabínky vrátane ich vybavenia v počte minimálne jeden kus a tlmočnícke staničky v počte minimálne 100 kusov</w:t>
      </w:r>
      <w:r w:rsidR="008C3240">
        <w:rPr>
          <w:bCs/>
          <w:sz w:val="22"/>
          <w:szCs w:val="22"/>
        </w:rPr>
        <w:t>.</w:t>
      </w:r>
    </w:p>
    <w:p w:rsidR="004A45E4" w:rsidRPr="004A45E4" w:rsidRDefault="004A45E4" w:rsidP="00AD1ABF">
      <w:pPr>
        <w:pStyle w:val="Default"/>
        <w:jc w:val="both"/>
        <w:rPr>
          <w:bCs/>
          <w:sz w:val="22"/>
          <w:szCs w:val="22"/>
        </w:rPr>
      </w:pPr>
    </w:p>
    <w:p w:rsidR="004A45E4" w:rsidRDefault="004A45E4" w:rsidP="00AD1ABF">
      <w:pPr>
        <w:pStyle w:val="Default"/>
        <w:jc w:val="both"/>
        <w:rPr>
          <w:b/>
          <w:bCs/>
          <w:sz w:val="22"/>
          <w:szCs w:val="22"/>
        </w:rPr>
      </w:pPr>
      <w:r>
        <w:rPr>
          <w:b/>
          <w:bCs/>
          <w:sz w:val="22"/>
          <w:szCs w:val="22"/>
        </w:rPr>
        <w:t>Odpoveď k otázke č.2</w:t>
      </w:r>
    </w:p>
    <w:p w:rsidR="004A45E4" w:rsidRDefault="00812B65" w:rsidP="00AD1ABF">
      <w:pPr>
        <w:pStyle w:val="Default"/>
        <w:jc w:val="both"/>
        <w:rPr>
          <w:bCs/>
          <w:sz w:val="22"/>
          <w:szCs w:val="22"/>
        </w:rPr>
      </w:pPr>
      <w:r w:rsidRPr="00812B65">
        <w:rPr>
          <w:bCs/>
          <w:sz w:val="22"/>
          <w:szCs w:val="22"/>
        </w:rPr>
        <w:t xml:space="preserve">myslí sa pod tým, že pokiaľ je </w:t>
      </w:r>
      <w:proofErr w:type="spellStart"/>
      <w:r w:rsidRPr="00812B65">
        <w:rPr>
          <w:bCs/>
          <w:sz w:val="22"/>
          <w:szCs w:val="22"/>
        </w:rPr>
        <w:t>coffee</w:t>
      </w:r>
      <w:proofErr w:type="spellEnd"/>
      <w:r w:rsidRPr="00812B65">
        <w:rPr>
          <w:bCs/>
          <w:sz w:val="22"/>
          <w:szCs w:val="22"/>
        </w:rPr>
        <w:t xml:space="preserve"> break od 8 do 9h ráno – má obsahovať tzv. </w:t>
      </w:r>
      <w:proofErr w:type="spellStart"/>
      <w:r w:rsidRPr="00812B65">
        <w:rPr>
          <w:bCs/>
          <w:sz w:val="22"/>
          <w:szCs w:val="22"/>
        </w:rPr>
        <w:t>raňajkové</w:t>
      </w:r>
      <w:proofErr w:type="spellEnd"/>
      <w:r w:rsidRPr="00812B65">
        <w:rPr>
          <w:bCs/>
          <w:sz w:val="22"/>
          <w:szCs w:val="22"/>
        </w:rPr>
        <w:t xml:space="preserve"> menu, </w:t>
      </w:r>
      <w:proofErr w:type="spellStart"/>
      <w:r w:rsidRPr="00812B65">
        <w:rPr>
          <w:bCs/>
          <w:sz w:val="22"/>
          <w:szCs w:val="22"/>
        </w:rPr>
        <w:t>croasanty</w:t>
      </w:r>
      <w:proofErr w:type="spellEnd"/>
      <w:r w:rsidRPr="00812B65">
        <w:rPr>
          <w:bCs/>
          <w:sz w:val="22"/>
          <w:szCs w:val="22"/>
        </w:rPr>
        <w:t xml:space="preserve">, marmeládu, šunka, syr a pokiaľ je podávaný počas dňa (v iné hodiny ako ranné), tak má obsahovať malé sladké typu ovocné poháre, sladké pečivo atď. a niečo malé slané, </w:t>
      </w:r>
      <w:proofErr w:type="spellStart"/>
      <w:r w:rsidRPr="00812B65">
        <w:rPr>
          <w:bCs/>
          <w:sz w:val="22"/>
          <w:szCs w:val="22"/>
        </w:rPr>
        <w:t>tj</w:t>
      </w:r>
      <w:proofErr w:type="spellEnd"/>
      <w:r w:rsidRPr="00812B65">
        <w:rPr>
          <w:bCs/>
          <w:sz w:val="22"/>
          <w:szCs w:val="22"/>
        </w:rPr>
        <w:t>. pagáče, kanapky, chlebíčky. Ráno má byť súčasťou podávania: káva, čaj, džúsy a poobede stačí káva, čaj, minerálka, soft drinky. Tieto skutočnosti sú zrejmé v rámci praxe požadovaného typu zariadenia.</w:t>
      </w:r>
    </w:p>
    <w:p w:rsidR="004A45E4" w:rsidRPr="004A45E4" w:rsidRDefault="004A45E4" w:rsidP="00AD1ABF">
      <w:pPr>
        <w:pStyle w:val="Default"/>
        <w:jc w:val="both"/>
        <w:rPr>
          <w:bCs/>
          <w:sz w:val="22"/>
          <w:szCs w:val="22"/>
        </w:rPr>
      </w:pPr>
    </w:p>
    <w:p w:rsidR="00BA5377" w:rsidRDefault="004A45E4" w:rsidP="00AD1ABF">
      <w:pPr>
        <w:pStyle w:val="Default"/>
        <w:jc w:val="both"/>
        <w:rPr>
          <w:b/>
          <w:bCs/>
          <w:sz w:val="22"/>
          <w:szCs w:val="22"/>
        </w:rPr>
      </w:pPr>
      <w:r>
        <w:rPr>
          <w:b/>
          <w:bCs/>
          <w:sz w:val="22"/>
          <w:szCs w:val="22"/>
        </w:rPr>
        <w:t>Odpoveď k otázke č.3</w:t>
      </w:r>
      <w:r w:rsidR="00BA5377">
        <w:rPr>
          <w:b/>
          <w:bCs/>
          <w:sz w:val="22"/>
          <w:szCs w:val="22"/>
        </w:rPr>
        <w:t xml:space="preserve"> </w:t>
      </w:r>
    </w:p>
    <w:p w:rsidR="00812B65" w:rsidRDefault="004A45E4" w:rsidP="00AD1ABF">
      <w:pPr>
        <w:pStyle w:val="Default"/>
        <w:jc w:val="both"/>
        <w:rPr>
          <w:sz w:val="22"/>
          <w:szCs w:val="22"/>
        </w:rPr>
      </w:pPr>
      <w:r>
        <w:rPr>
          <w:sz w:val="22"/>
          <w:szCs w:val="22"/>
        </w:rPr>
        <w:t xml:space="preserve">Situácia vznikla </w:t>
      </w:r>
      <w:r w:rsidR="00812B65">
        <w:rPr>
          <w:sz w:val="22"/>
          <w:szCs w:val="22"/>
        </w:rPr>
        <w:t>omylom pri písaní</w:t>
      </w:r>
      <w:r>
        <w:rPr>
          <w:sz w:val="22"/>
          <w:szCs w:val="22"/>
        </w:rPr>
        <w:t xml:space="preserve">. V skutočnosti </w:t>
      </w:r>
      <w:r w:rsidR="00812B65">
        <w:rPr>
          <w:sz w:val="22"/>
          <w:szCs w:val="22"/>
        </w:rPr>
        <w:t xml:space="preserve">je </w:t>
      </w:r>
      <w:r w:rsidRPr="004A45E4">
        <w:rPr>
          <w:sz w:val="22"/>
          <w:szCs w:val="22"/>
        </w:rPr>
        <w:t>330</w:t>
      </w:r>
      <w:r>
        <w:rPr>
          <w:sz w:val="22"/>
          <w:szCs w:val="22"/>
        </w:rPr>
        <w:t xml:space="preserve"> </w:t>
      </w:r>
      <w:r w:rsidRPr="004A45E4">
        <w:rPr>
          <w:sz w:val="22"/>
          <w:szCs w:val="22"/>
        </w:rPr>
        <w:t>obedov a to v týchto časoch: v 1. deň konferencie 19.10. resp. 20.10.2020 - v čase medzi 12</w:t>
      </w:r>
      <w:r w:rsidR="00812B65">
        <w:rPr>
          <w:sz w:val="22"/>
          <w:szCs w:val="22"/>
        </w:rPr>
        <w:t xml:space="preserve">:00 </w:t>
      </w:r>
      <w:r w:rsidRPr="004A45E4">
        <w:rPr>
          <w:sz w:val="22"/>
          <w:szCs w:val="22"/>
        </w:rPr>
        <w:t>-</w:t>
      </w:r>
      <w:r w:rsidR="00812B65">
        <w:rPr>
          <w:sz w:val="22"/>
          <w:szCs w:val="22"/>
        </w:rPr>
        <w:t xml:space="preserve"> </w:t>
      </w:r>
      <w:r w:rsidRPr="004A45E4">
        <w:rPr>
          <w:sz w:val="22"/>
          <w:szCs w:val="22"/>
        </w:rPr>
        <w:t>13:15</w:t>
      </w:r>
      <w:r w:rsidR="00812B65">
        <w:rPr>
          <w:sz w:val="22"/>
          <w:szCs w:val="22"/>
        </w:rPr>
        <w:t xml:space="preserve"> </w:t>
      </w:r>
      <w:r w:rsidRPr="004A45E4">
        <w:rPr>
          <w:sz w:val="22"/>
          <w:szCs w:val="22"/>
        </w:rPr>
        <w:t>h</w:t>
      </w:r>
      <w:r w:rsidR="00812B65">
        <w:rPr>
          <w:sz w:val="22"/>
          <w:szCs w:val="22"/>
        </w:rPr>
        <w:t>od</w:t>
      </w:r>
      <w:r w:rsidRPr="004A45E4">
        <w:rPr>
          <w:sz w:val="22"/>
          <w:szCs w:val="22"/>
        </w:rPr>
        <w:t>. a v 2. deň konferencie 20.10. resp. 21.10.2</w:t>
      </w:r>
      <w:r w:rsidR="00812B65">
        <w:rPr>
          <w:sz w:val="22"/>
          <w:szCs w:val="22"/>
        </w:rPr>
        <w:t xml:space="preserve">020 - v čase medzi 12:00 - 13:15 hod. </w:t>
      </w:r>
    </w:p>
    <w:p w:rsidR="004A45E4" w:rsidRDefault="00812B65" w:rsidP="00AD1ABF">
      <w:pPr>
        <w:pStyle w:val="Default"/>
        <w:jc w:val="both"/>
        <w:rPr>
          <w:sz w:val="22"/>
          <w:szCs w:val="22"/>
        </w:rPr>
      </w:pPr>
      <w:r>
        <w:rPr>
          <w:sz w:val="22"/>
          <w:szCs w:val="22"/>
        </w:rPr>
        <w:t xml:space="preserve">Zverejnená </w:t>
      </w:r>
      <w:r w:rsidRPr="004A45E4">
        <w:rPr>
          <w:sz w:val="22"/>
          <w:szCs w:val="22"/>
        </w:rPr>
        <w:t>Rámcov</w:t>
      </w:r>
      <w:r>
        <w:rPr>
          <w:sz w:val="22"/>
          <w:szCs w:val="22"/>
        </w:rPr>
        <w:t>á</w:t>
      </w:r>
      <w:r w:rsidR="004A45E4" w:rsidRPr="004A45E4">
        <w:rPr>
          <w:sz w:val="22"/>
          <w:szCs w:val="22"/>
        </w:rPr>
        <w:t xml:space="preserve"> zmluv</w:t>
      </w:r>
      <w:r>
        <w:rPr>
          <w:sz w:val="22"/>
          <w:szCs w:val="22"/>
        </w:rPr>
        <w:t>a</w:t>
      </w:r>
      <w:r w:rsidR="004A45E4" w:rsidRPr="004A45E4">
        <w:rPr>
          <w:sz w:val="22"/>
          <w:szCs w:val="22"/>
        </w:rPr>
        <w:t xml:space="preserve"> </w:t>
      </w:r>
      <w:r>
        <w:rPr>
          <w:sz w:val="22"/>
          <w:szCs w:val="22"/>
        </w:rPr>
        <w:t xml:space="preserve">obsahuje </w:t>
      </w:r>
      <w:r w:rsidRPr="004A45E4">
        <w:rPr>
          <w:sz w:val="22"/>
          <w:szCs w:val="22"/>
        </w:rPr>
        <w:t>správne</w:t>
      </w:r>
      <w:r>
        <w:rPr>
          <w:sz w:val="22"/>
          <w:szCs w:val="22"/>
        </w:rPr>
        <w:t xml:space="preserve"> údaje</w:t>
      </w:r>
      <w:r w:rsidR="004A45E4" w:rsidRPr="004A45E4">
        <w:rPr>
          <w:sz w:val="22"/>
          <w:szCs w:val="22"/>
        </w:rPr>
        <w:t>.</w:t>
      </w:r>
    </w:p>
    <w:p w:rsidR="004A45E4" w:rsidRPr="004A45E4" w:rsidRDefault="004A45E4" w:rsidP="00AD1ABF">
      <w:pPr>
        <w:pStyle w:val="Default"/>
        <w:jc w:val="both"/>
        <w:rPr>
          <w:sz w:val="22"/>
          <w:szCs w:val="22"/>
        </w:rPr>
      </w:pPr>
    </w:p>
    <w:p w:rsidR="003C23E5" w:rsidRDefault="002B7E7A" w:rsidP="00AD1ABF">
      <w:pPr>
        <w:spacing w:after="0"/>
        <w:jc w:val="both"/>
        <w:rPr>
          <w:bCs/>
        </w:rPr>
      </w:pPr>
      <w:r>
        <w:rPr>
          <w:bCs/>
        </w:rPr>
        <w:t xml:space="preserve">Verejný obstarávateľ dopĺňa informáciu v </w:t>
      </w:r>
      <w:r w:rsidRPr="008C3240">
        <w:rPr>
          <w:bCs/>
        </w:rPr>
        <w:t>Opis</w:t>
      </w:r>
      <w:r w:rsidR="008C3240" w:rsidRPr="008C3240">
        <w:rPr>
          <w:bCs/>
        </w:rPr>
        <w:t>e</w:t>
      </w:r>
      <w:r w:rsidRPr="008C3240">
        <w:rPr>
          <w:bCs/>
        </w:rPr>
        <w:t xml:space="preserve"> predmetu zákazky</w:t>
      </w:r>
      <w:r>
        <w:rPr>
          <w:bCs/>
        </w:rPr>
        <w:t xml:space="preserve"> o mieste konania </w:t>
      </w:r>
      <w:r w:rsidR="008C3240">
        <w:rPr>
          <w:bCs/>
        </w:rPr>
        <w:t>zákazky:</w:t>
      </w:r>
    </w:p>
    <w:p w:rsidR="008C3240" w:rsidRDefault="008C3240" w:rsidP="00AD1ABF">
      <w:pPr>
        <w:spacing w:after="0"/>
        <w:jc w:val="both"/>
        <w:rPr>
          <w:bCs/>
        </w:rPr>
      </w:pPr>
      <w:r>
        <w:rPr>
          <w:bCs/>
        </w:rPr>
        <w:t>Miestom konania konferencie má byť konferenčný hotel.</w:t>
      </w:r>
    </w:p>
    <w:p w:rsidR="003C23E5" w:rsidRDefault="003C23E5" w:rsidP="00AD1ABF">
      <w:pPr>
        <w:spacing w:after="0"/>
        <w:jc w:val="both"/>
        <w:rPr>
          <w:bCs/>
        </w:rPr>
      </w:pPr>
    </w:p>
    <w:p w:rsidR="00006BAF" w:rsidRDefault="00AD1ABF" w:rsidP="00AD1ABF">
      <w:pPr>
        <w:spacing w:after="0"/>
        <w:jc w:val="both"/>
        <w:rPr>
          <w:bCs/>
        </w:rPr>
      </w:pPr>
      <w:r>
        <w:rPr>
          <w:bCs/>
        </w:rPr>
        <w:t xml:space="preserve">Z dôvodu závažnosti uvedených informácií CVTI SR ako Verejný obstarávateľ </w:t>
      </w:r>
      <w:r w:rsidRPr="00AD1ABF">
        <w:rPr>
          <w:b/>
          <w:bCs/>
        </w:rPr>
        <w:t xml:space="preserve">predlžuje lehotu na predkladanie ponúk do </w:t>
      </w:r>
      <w:r w:rsidRPr="0059285E">
        <w:rPr>
          <w:b/>
          <w:bCs/>
          <w:u w:val="single"/>
        </w:rPr>
        <w:t>06.07.2020</w:t>
      </w:r>
      <w:r w:rsidR="0059285E" w:rsidRPr="0059285E">
        <w:rPr>
          <w:b/>
          <w:bCs/>
          <w:u w:val="single"/>
        </w:rPr>
        <w:t xml:space="preserve"> do 10:00 hod</w:t>
      </w:r>
      <w:r w:rsidRPr="00AD1ABF">
        <w:rPr>
          <w:b/>
          <w:bCs/>
        </w:rPr>
        <w:t>.</w:t>
      </w:r>
    </w:p>
    <w:p w:rsidR="00AD1ABF" w:rsidRDefault="00AD1ABF" w:rsidP="00AD1ABF">
      <w:pPr>
        <w:spacing w:after="0"/>
        <w:jc w:val="both"/>
        <w:rPr>
          <w:bCs/>
        </w:rPr>
      </w:pPr>
      <w:bookmarkStart w:id="0" w:name="_GoBack"/>
      <w:bookmarkEnd w:id="0"/>
    </w:p>
    <w:p w:rsidR="00AD1ABF" w:rsidRDefault="00AD1ABF" w:rsidP="00AD1ABF">
      <w:pPr>
        <w:spacing w:after="0"/>
        <w:jc w:val="both"/>
        <w:rPr>
          <w:bCs/>
        </w:rPr>
      </w:pPr>
    </w:p>
    <w:p w:rsidR="009B235D" w:rsidRPr="003C23E5" w:rsidRDefault="00BA5377" w:rsidP="00AD1ABF">
      <w:pPr>
        <w:spacing w:after="0"/>
        <w:jc w:val="both"/>
      </w:pPr>
      <w:r w:rsidRPr="003C23E5">
        <w:rPr>
          <w:bCs/>
        </w:rPr>
        <w:t>Bratislav</w:t>
      </w:r>
      <w:r w:rsidR="003C23E5" w:rsidRPr="003C23E5">
        <w:rPr>
          <w:bCs/>
        </w:rPr>
        <w:t>a,</w:t>
      </w:r>
      <w:r w:rsidRPr="003C23E5">
        <w:rPr>
          <w:bCs/>
        </w:rPr>
        <w:t xml:space="preserve"> </w:t>
      </w:r>
      <w:r w:rsidR="003C23E5" w:rsidRPr="003C23E5">
        <w:rPr>
          <w:bCs/>
        </w:rPr>
        <w:t>30.06.2020</w:t>
      </w:r>
    </w:p>
    <w:sectPr w:rsidR="009B235D" w:rsidRPr="003C2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77"/>
    <w:rsid w:val="00006BAF"/>
    <w:rsid w:val="002B7E7A"/>
    <w:rsid w:val="003C23E5"/>
    <w:rsid w:val="004A45E4"/>
    <w:rsid w:val="0059285E"/>
    <w:rsid w:val="00812B65"/>
    <w:rsid w:val="008C3240"/>
    <w:rsid w:val="009B235D"/>
    <w:rsid w:val="00AD1ABF"/>
    <w:rsid w:val="00BA5377"/>
    <w:rsid w:val="00CF0C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9BF9"/>
  <w15:chartTrackingRefBased/>
  <w15:docId w15:val="{20773DD0-74E8-4F45-B654-46C0C184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A5377"/>
    <w:pPr>
      <w:autoSpaceDE w:val="0"/>
      <w:autoSpaceDN w:val="0"/>
      <w:adjustRightInd w:val="0"/>
      <w:spacing w:after="0" w:line="240" w:lineRule="auto"/>
    </w:pPr>
    <w:rPr>
      <w:rFonts w:ascii="Calibri" w:hAnsi="Calibri" w:cs="Calibri"/>
      <w:color w:val="000000"/>
      <w:sz w:val="24"/>
      <w:szCs w:val="24"/>
    </w:rPr>
  </w:style>
  <w:style w:type="paragraph" w:customStyle="1" w:styleId="msonormal0">
    <w:name w:val="msonormal"/>
    <w:basedOn w:val="Normlny"/>
    <w:rsid w:val="00BA537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16199">
      <w:bodyDiv w:val="1"/>
      <w:marLeft w:val="0"/>
      <w:marRight w:val="0"/>
      <w:marTop w:val="0"/>
      <w:marBottom w:val="0"/>
      <w:divBdr>
        <w:top w:val="none" w:sz="0" w:space="0" w:color="auto"/>
        <w:left w:val="none" w:sz="0" w:space="0" w:color="auto"/>
        <w:bottom w:val="none" w:sz="0" w:space="0" w:color="auto"/>
        <w:right w:val="none" w:sz="0" w:space="0" w:color="auto"/>
      </w:divBdr>
    </w:div>
    <w:div w:id="18640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370</Words>
  <Characters>2112</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 Oto</dc:creator>
  <cp:keywords/>
  <dc:description/>
  <cp:lastModifiedBy>Leka Oto</cp:lastModifiedBy>
  <cp:revision>3</cp:revision>
  <dcterms:created xsi:type="dcterms:W3CDTF">2020-06-30T06:31:00Z</dcterms:created>
  <dcterms:modified xsi:type="dcterms:W3CDTF">2020-06-30T09:59:00Z</dcterms:modified>
</cp:coreProperties>
</file>