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B360" w14:textId="0D263086" w:rsidR="00C12ABC" w:rsidRDefault="0005557A" w:rsidP="00916917">
      <w:pPr>
        <w:spacing w:before="60" w:after="60"/>
        <w:jc w:val="left"/>
        <w:rPr>
          <w:rStyle w:val="Siln"/>
          <w:rFonts w:ascii="Arial" w:hAnsi="Arial" w:cs="Arial"/>
          <w:b w:val="0"/>
          <w:smallCaps/>
          <w:sz w:val="32"/>
          <w:szCs w:val="32"/>
          <w:lang w:val="en-GB"/>
        </w:rPr>
      </w:pPr>
      <w:r w:rsidRPr="00C12ABC">
        <w:rPr>
          <w:rFonts w:ascii="Arial" w:hAnsi="Arial"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CD35" wp14:editId="50C4D3E4">
                <wp:simplePos x="0" y="0"/>
                <wp:positionH relativeFrom="column">
                  <wp:posOffset>-10795</wp:posOffset>
                </wp:positionH>
                <wp:positionV relativeFrom="paragraph">
                  <wp:posOffset>-634365</wp:posOffset>
                </wp:positionV>
                <wp:extent cx="1098550" cy="882650"/>
                <wp:effectExtent l="0" t="0" r="254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625D" w14:textId="104755E0" w:rsidR="00C12ABC" w:rsidRPr="00C12ABC" w:rsidRDefault="0005557A">
                            <w:pPr>
                              <w:rPr>
                                <w:color w:val="FFC000"/>
                              </w:rPr>
                            </w:pPr>
                            <w:r w:rsidRPr="0005557A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1D7673EE" wp14:editId="5ABD3E71">
                                  <wp:extent cx="858188" cy="78740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407" cy="79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CD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5pt;margin-top:-49.95pt;width:86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1bJwIAAEYEAAAOAAAAZHJzL2Uyb0RvYy54bWysU9tu2zAMfR+wfxD0vtjxkjYx4hRdugwD&#10;ugvQ7gNkSY6FSaInKbG7rx8lJ2m6AXsY5gdBNKnDw0NydTMYTQ7SeQW2otNJTom0HISyu4p+e9y+&#10;WVDiA7OCabCyok/S05v161ervitlAS1oIR1BEOvLvqtoG0JXZpnnrTTMT6CTFp0NOMMCmm6XCcd6&#10;RDc6K/L8KuvBic4Bl97j37vRSdcJv2kkD1+axstAdEWRW0inS2cdz2y9YuXOsa5V/EiD/QMLw5TF&#10;pGeoOxYY2Tv1B5RR3IGHJkw4mAyaRnGZasBqpvlv1Ty0rJOpFhTHd2eZ/P+D5Z8PXx1RoqJv82tK&#10;LDPYpEc5hEZqQYqoT9/5EsMeOgwMwzsYsM+pVt/dA//uiYVNy+xO3joHfSuZQH7T+DK7eDri+AhS&#10;959AYBq2D5CAhsaZKB7KQRAd+/R07g1SITymzJeL+RxdHH2LRXGF95iClafXnfPhgwRD4qWiDnuf&#10;0Nnh3ocx9BQSk3nQSmyV1slwu3qjHTkwnJNt+o7oL8K0JX1Fl/NiPgrwF4hNnp8IvoAwKuDAa2Ww&#10;CgwZg1gZZXtvBdJkZWBKj3esTtujjlG6UcQw1AMGRnFrEE+oqINxsHER8dKC+0lJj0NdUf9jz5yk&#10;RH+02JXldDaLW5CM2fy6QMNdeupLD7McoSoaKBmvm5A2J3K0cIvda1QS9pnJkSsOa2rNcbHiNlza&#10;Kep5/de/AAAA//8DAFBLAwQUAAYACAAAACEAVTk9ft8AAAAJAQAADwAAAGRycy9kb3ducmV2Lnht&#10;bEyPsU7DMBCGdyTewTokttYJQZSEOBWKhBhgSdqFzY2vScA+R7bbhLfHneh0Ot2n/76/3C5GszM6&#10;P1oSkK4TYEidVSP1Ava7t9UzMB8kKaktoYBf9LCtbm9KWSg7U4PnNvQshpAvpIAhhKng3HcDGunX&#10;dkKKt6N1Roa4up4rJ+cYbjR/SJInbuRI8cMgJ6wH7H7akxHwvtPZd1Pvp2yuH7vmy7jP9vghxP3d&#10;8voCLOAS/mG46Ed1qKLTwZ5IeaYFrNJNJOPM8xzYBdikGbCDgCxPgVclv25Q/QEAAP//AwBQSwEC&#10;LQAUAAYACAAAACEAtoM4kv4AAADhAQAAEwAAAAAAAAAAAAAAAAAAAAAAW0NvbnRlbnRfVHlwZXNd&#10;LnhtbFBLAQItABQABgAIAAAAIQA4/SH/1gAAAJQBAAALAAAAAAAAAAAAAAAAAC8BAABfcmVscy8u&#10;cmVsc1BLAQItABQABgAIAAAAIQDm001bJwIAAEYEAAAOAAAAAAAAAAAAAAAAAC4CAABkcnMvZTJv&#10;RG9jLnhtbFBLAQItABQABgAIAAAAIQBVOT1+3wAAAAkBAAAPAAAAAAAAAAAAAAAAAIEEAABkcnMv&#10;ZG93bnJldi54bWxQSwUGAAAAAAQABADzAAAAjQUAAAAA&#10;" strokecolor="#ffc000">
                <v:textbox>
                  <w:txbxContent>
                    <w:p w14:paraId="20DA625D" w14:textId="104755E0" w:rsidR="00C12ABC" w:rsidRPr="00C12ABC" w:rsidRDefault="0005557A">
                      <w:pPr>
                        <w:rPr>
                          <w:color w:val="FFC000"/>
                        </w:rPr>
                      </w:pPr>
                      <w:r w:rsidRPr="0005557A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1D7673EE" wp14:editId="5ABD3E71">
                            <wp:extent cx="858188" cy="78740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407" cy="79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6ED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0147F8AE" wp14:editId="749538CC">
            <wp:simplePos x="0" y="0"/>
            <wp:positionH relativeFrom="margin">
              <wp:posOffset>3912870</wp:posOffset>
            </wp:positionH>
            <wp:positionV relativeFrom="margin">
              <wp:posOffset>-636270</wp:posOffset>
            </wp:positionV>
            <wp:extent cx="1788795" cy="683895"/>
            <wp:effectExtent l="0" t="0" r="1905" b="1905"/>
            <wp:wrapSquare wrapText="bothSides"/>
            <wp:docPr id="2" name="Grafik 2" descr="P:\TCP Danube 2014-2020\ZSI project ideas\Infrastructure\WP2 Communication Activities\LOGOs, posters\ResInfra@DR_LOGOS\standard logo image - ResInfra@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CP Danube 2014-2020\ZSI project ideas\Infrastructure\WP2 Communication Activities\LOGOs, posters\ResInfra@DR_LOGOS\standard logo image - ResInfra@D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4E21" w14:textId="3697B8C3" w:rsidR="00C12ABC" w:rsidRPr="00411D9B" w:rsidRDefault="004250FE" w:rsidP="00996248">
      <w:pPr>
        <w:pStyle w:val="Nzov"/>
        <w:outlineLvl w:val="0"/>
        <w:rPr>
          <w:rFonts w:ascii="Arial" w:hAnsi="Arial" w:cs="Arial"/>
          <w:bCs/>
          <w:smallCaps/>
          <w:sz w:val="32"/>
          <w:szCs w:val="32"/>
          <w:lang w:val="sk-SK"/>
        </w:rPr>
      </w:pPr>
      <w:r w:rsidRPr="00411D9B">
        <w:rPr>
          <w:rStyle w:val="Siln"/>
          <w:rFonts w:ascii="Arial" w:hAnsi="Arial" w:cs="Arial"/>
          <w:b w:val="0"/>
          <w:smallCaps/>
          <w:sz w:val="32"/>
          <w:szCs w:val="32"/>
          <w:lang w:val="sk-SK"/>
        </w:rPr>
        <w:t>Tlačová správa</w:t>
      </w:r>
      <w:r w:rsidR="00996248" w:rsidRPr="00411D9B">
        <w:rPr>
          <w:rStyle w:val="Siln"/>
          <w:rFonts w:ascii="Arial" w:hAnsi="Arial" w:cs="Arial"/>
          <w:b w:val="0"/>
          <w:smallCaps/>
          <w:sz w:val="32"/>
          <w:szCs w:val="32"/>
          <w:lang w:val="sk-SK"/>
        </w:rPr>
        <w:t xml:space="preserve">    </w:t>
      </w:r>
      <w:r w:rsidR="005951E8" w:rsidRPr="00411D9B">
        <w:rPr>
          <w:rStyle w:val="Siln"/>
          <w:rFonts w:ascii="Arial" w:hAnsi="Arial" w:cs="Arial"/>
          <w:b w:val="0"/>
          <w:smallCaps/>
          <w:sz w:val="32"/>
          <w:szCs w:val="32"/>
          <w:lang w:val="sk-SK"/>
        </w:rPr>
        <w:t xml:space="preserve">                           </w:t>
      </w:r>
    </w:p>
    <w:p w14:paraId="0A6F3360" w14:textId="77777777" w:rsidR="00411D9B" w:rsidRDefault="00916917" w:rsidP="003A0CA1">
      <w:pPr>
        <w:pStyle w:val="Normlnywebov"/>
        <w:contextualSpacing/>
        <w:rPr>
          <w:rFonts w:ascii="Arial" w:hAnsi="Arial" w:cs="Arial"/>
          <w:color w:val="0F243E" w:themeColor="text2" w:themeShade="80"/>
          <w:sz w:val="22"/>
          <w:szCs w:val="22"/>
          <w:lang w:val="sk-SK"/>
        </w:rPr>
      </w:pPr>
      <w:proofErr w:type="spellStart"/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>ResInfra@DR</w:t>
      </w:r>
      <w:proofErr w:type="spellEnd"/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 xml:space="preserve"> Know-how </w:t>
      </w:r>
      <w:proofErr w:type="spellStart"/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>exchange</w:t>
      </w:r>
      <w:proofErr w:type="spellEnd"/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 xml:space="preserve"> </w:t>
      </w:r>
      <w:proofErr w:type="spellStart"/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>forum</w:t>
      </w:r>
      <w:proofErr w:type="spellEnd"/>
      <w:r w:rsidR="004250FE"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 xml:space="preserve">, 22. – 23.5.2019 </w:t>
      </w:r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t>Bratislava</w:t>
      </w:r>
      <w:r w:rsidRPr="00411D9B">
        <w:rPr>
          <w:rFonts w:ascii="Arial" w:hAnsi="Arial" w:cs="Arial"/>
          <w:b/>
          <w:color w:val="0F243E" w:themeColor="text2" w:themeShade="80"/>
          <w:sz w:val="22"/>
          <w:szCs w:val="22"/>
          <w:lang w:val="sk-SK"/>
        </w:rPr>
        <w:br/>
      </w:r>
    </w:p>
    <w:p w14:paraId="2141232E" w14:textId="4B90BB53" w:rsidR="00996248" w:rsidRPr="003A0CA1" w:rsidRDefault="00D132EF" w:rsidP="003A0CA1">
      <w:pPr>
        <w:pStyle w:val="Normlnywebov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3A0CA1">
        <w:rPr>
          <w:rFonts w:ascii="Arial" w:hAnsi="Arial" w:cs="Arial"/>
          <w:sz w:val="22"/>
          <w:szCs w:val="22"/>
          <w:lang w:val="sk-SK"/>
        </w:rPr>
        <w:t xml:space="preserve">Podujatie zamerané na vzájomné aktivity výskumných infraštruktúr v dunajskom </w:t>
      </w:r>
      <w:proofErr w:type="spellStart"/>
      <w:r w:rsidRPr="003A0CA1">
        <w:rPr>
          <w:rFonts w:ascii="Arial" w:hAnsi="Arial" w:cs="Arial"/>
          <w:sz w:val="22"/>
          <w:szCs w:val="22"/>
          <w:lang w:val="sk-SK"/>
        </w:rPr>
        <w:t>makroregióne</w:t>
      </w:r>
      <w:proofErr w:type="spellEnd"/>
    </w:p>
    <w:p w14:paraId="6701CFE0" w14:textId="77777777" w:rsidR="00411D9B" w:rsidRDefault="00411D9B" w:rsidP="003A0CA1">
      <w:pPr>
        <w:pStyle w:val="Normlnywebov"/>
        <w:jc w:val="both"/>
        <w:rPr>
          <w:rFonts w:ascii="Arial" w:hAnsi="Arial" w:cs="Arial"/>
          <w:i/>
          <w:sz w:val="22"/>
          <w:szCs w:val="22"/>
          <w:lang w:val="sk-SK"/>
        </w:rPr>
      </w:pPr>
    </w:p>
    <w:p w14:paraId="18DCB0E0" w14:textId="64A5B49B" w:rsidR="00D132EF" w:rsidRPr="00411D9B" w:rsidRDefault="00916917" w:rsidP="003A0CA1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  <w:r w:rsidRPr="00411D9B">
        <w:rPr>
          <w:rFonts w:ascii="Arial" w:hAnsi="Arial" w:cs="Arial"/>
          <w:i/>
          <w:sz w:val="22"/>
          <w:szCs w:val="22"/>
          <w:lang w:val="sk-SK"/>
        </w:rPr>
        <w:t>Bratislava</w:t>
      </w:r>
      <w:r w:rsidR="00D132EF" w:rsidRPr="00411D9B">
        <w:rPr>
          <w:rFonts w:ascii="Arial" w:hAnsi="Arial" w:cs="Arial"/>
          <w:i/>
          <w:sz w:val="22"/>
          <w:szCs w:val="22"/>
          <w:lang w:val="sk-SK"/>
        </w:rPr>
        <w:t>, Viedeň</w:t>
      </w:r>
      <w:r w:rsidR="00996248" w:rsidRPr="00411D9B">
        <w:rPr>
          <w:rFonts w:ascii="Arial" w:hAnsi="Arial" w:cs="Arial"/>
          <w:sz w:val="22"/>
          <w:szCs w:val="22"/>
          <w:lang w:val="sk-SK"/>
        </w:rPr>
        <w:t xml:space="preserve"> –</w:t>
      </w:r>
      <w:r w:rsidR="00F60BB7" w:rsidRPr="00411D9B">
        <w:rPr>
          <w:rFonts w:ascii="Arial" w:hAnsi="Arial" w:cs="Arial"/>
          <w:sz w:val="22"/>
          <w:szCs w:val="22"/>
          <w:lang w:val="sk-SK"/>
        </w:rPr>
        <w:t xml:space="preserve"> </w:t>
      </w:r>
      <w:r w:rsidR="00D132EF" w:rsidRPr="00411D9B">
        <w:rPr>
          <w:rFonts w:ascii="Arial" w:hAnsi="Arial" w:cs="Arial"/>
          <w:sz w:val="22"/>
          <w:szCs w:val="22"/>
          <w:lang w:val="sk-SK"/>
        </w:rPr>
        <w:t xml:space="preserve">Poslaním projektu </w:t>
      </w:r>
      <w:proofErr w:type="spellStart"/>
      <w:r w:rsidR="00D132EF" w:rsidRPr="00411D9B">
        <w:rPr>
          <w:rFonts w:ascii="Arial" w:hAnsi="Arial" w:cs="Arial"/>
          <w:sz w:val="22"/>
          <w:szCs w:val="22"/>
          <w:lang w:val="sk-SK"/>
        </w:rPr>
        <w:t>ResInfra@DR</w:t>
      </w:r>
      <w:proofErr w:type="spellEnd"/>
      <w:r w:rsidR="00D132EF" w:rsidRPr="00411D9B">
        <w:rPr>
          <w:rFonts w:ascii="Arial" w:hAnsi="Arial" w:cs="Arial"/>
          <w:sz w:val="22"/>
          <w:szCs w:val="22"/>
          <w:lang w:val="sk-SK"/>
        </w:rPr>
        <w:t xml:space="preserve"> je zlepšiť rámcové podmienky pre výskumné infraštruktúry a inovácie v dunajskom </w:t>
      </w:r>
      <w:proofErr w:type="spellStart"/>
      <w:r w:rsidR="00D132EF" w:rsidRPr="00411D9B">
        <w:rPr>
          <w:rFonts w:ascii="Arial" w:hAnsi="Arial" w:cs="Arial"/>
          <w:sz w:val="22"/>
          <w:szCs w:val="22"/>
          <w:lang w:val="sk-SK"/>
        </w:rPr>
        <w:t>makroregióne</w:t>
      </w:r>
      <w:proofErr w:type="spellEnd"/>
      <w:r w:rsidR="00D132EF" w:rsidRPr="00411D9B">
        <w:rPr>
          <w:rFonts w:ascii="Arial" w:hAnsi="Arial" w:cs="Arial"/>
          <w:sz w:val="22"/>
          <w:szCs w:val="22"/>
          <w:lang w:val="sk-SK"/>
        </w:rPr>
        <w:t xml:space="preserve">. Jedným z kľúčových cieľov projektu je prispieť k efektívnemu zakladaniu nových výskumných infraštruktúr a k modernizácii existujúcich prostredníctvom posilnenia </w:t>
      </w:r>
      <w:r w:rsidR="003A0CA1">
        <w:rPr>
          <w:rFonts w:ascii="Arial" w:hAnsi="Arial" w:cs="Arial"/>
          <w:sz w:val="22"/>
          <w:szCs w:val="22"/>
          <w:lang w:val="sk-SK"/>
        </w:rPr>
        <w:t xml:space="preserve">budovania </w:t>
      </w:r>
      <w:r w:rsidR="00D132EF" w:rsidRPr="00411D9B">
        <w:rPr>
          <w:rFonts w:ascii="Arial" w:hAnsi="Arial" w:cs="Arial"/>
          <w:sz w:val="22"/>
          <w:szCs w:val="22"/>
          <w:lang w:val="sk-SK"/>
        </w:rPr>
        <w:t xml:space="preserve">kapacít </w:t>
      </w:r>
      <w:r w:rsidR="003A0CA1">
        <w:rPr>
          <w:rFonts w:ascii="Arial" w:hAnsi="Arial" w:cs="Arial"/>
          <w:sz w:val="22"/>
          <w:szCs w:val="22"/>
          <w:lang w:val="sk-SK"/>
        </w:rPr>
        <w:t xml:space="preserve">v oblasti politík a riadenia výskumných infraštruktúr. </w:t>
      </w:r>
    </w:p>
    <w:p w14:paraId="34516836" w14:textId="6994B23E" w:rsidR="00D132EF" w:rsidRPr="00411D9B" w:rsidRDefault="00D132EF" w:rsidP="003A0CA1">
      <w:pPr>
        <w:spacing w:before="100" w:beforeAutospacing="1" w:after="100" w:afterAutospacing="1" w:line="240" w:lineRule="auto"/>
        <w:rPr>
          <w:rFonts w:ascii="Arial" w:hAnsi="Arial" w:cs="Arial"/>
          <w:lang w:val="sk-SK"/>
        </w:rPr>
      </w:pPr>
      <w:r w:rsidRPr="00411D9B">
        <w:rPr>
          <w:rFonts w:ascii="Arial" w:hAnsi="Arial" w:cs="Arial"/>
          <w:lang w:val="sk-SK"/>
        </w:rPr>
        <w:t xml:space="preserve">Projekt </w:t>
      </w:r>
      <w:proofErr w:type="spellStart"/>
      <w:r w:rsidRPr="00411D9B">
        <w:rPr>
          <w:rFonts w:ascii="Arial" w:hAnsi="Arial" w:cs="Arial"/>
          <w:lang w:val="sk-SK"/>
        </w:rPr>
        <w:t>ResInfra@DR</w:t>
      </w:r>
      <w:proofErr w:type="spellEnd"/>
      <w:r w:rsidRPr="00411D9B">
        <w:rPr>
          <w:rFonts w:ascii="Arial" w:hAnsi="Arial" w:cs="Arial"/>
          <w:lang w:val="sk-SK"/>
        </w:rPr>
        <w:t xml:space="preserve"> ponúkol v uplynulom roku podporu zainteresovaným výskumným infra</w:t>
      </w:r>
      <w:r w:rsidR="004250FE" w:rsidRPr="00411D9B">
        <w:rPr>
          <w:rFonts w:ascii="Arial" w:hAnsi="Arial" w:cs="Arial"/>
          <w:lang w:val="sk-SK"/>
        </w:rPr>
        <w:t>štruktúram</w:t>
      </w:r>
      <w:r w:rsidR="00E53599">
        <w:rPr>
          <w:rFonts w:ascii="Arial" w:hAnsi="Arial" w:cs="Arial"/>
          <w:lang w:val="sk-SK"/>
        </w:rPr>
        <w:t>, a to</w:t>
      </w:r>
      <w:r w:rsidRPr="00411D9B">
        <w:rPr>
          <w:rFonts w:ascii="Arial" w:hAnsi="Arial" w:cs="Arial"/>
          <w:lang w:val="sk-SK"/>
        </w:rPr>
        <w:t xml:space="preserve"> </w:t>
      </w:r>
      <w:r w:rsidR="003A0CA1">
        <w:rPr>
          <w:rFonts w:ascii="Arial" w:hAnsi="Arial" w:cs="Arial"/>
          <w:lang w:val="sk-SK"/>
        </w:rPr>
        <w:t xml:space="preserve">v oblasti </w:t>
      </w:r>
      <w:r w:rsidR="004250FE" w:rsidRPr="00411D9B">
        <w:rPr>
          <w:rFonts w:ascii="Arial" w:hAnsi="Arial" w:cs="Arial"/>
          <w:lang w:val="sk-SK"/>
        </w:rPr>
        <w:t>efektívneho riadenia</w:t>
      </w:r>
      <w:r w:rsidRPr="00411D9B">
        <w:rPr>
          <w:rFonts w:ascii="Arial" w:hAnsi="Arial" w:cs="Arial"/>
          <w:lang w:val="sk-SK"/>
        </w:rPr>
        <w:t xml:space="preserve"> počas ich pravidelnej prevádzky alebo </w:t>
      </w:r>
      <w:r w:rsidR="004250FE" w:rsidRPr="00411D9B">
        <w:rPr>
          <w:rFonts w:ascii="Arial" w:hAnsi="Arial" w:cs="Arial"/>
          <w:lang w:val="sk-SK"/>
        </w:rPr>
        <w:t>počas prípravnej fázy ich vybudovania</w:t>
      </w:r>
      <w:r w:rsidRPr="00411D9B">
        <w:rPr>
          <w:rFonts w:ascii="Arial" w:hAnsi="Arial" w:cs="Arial"/>
          <w:lang w:val="sk-SK"/>
        </w:rPr>
        <w:t xml:space="preserve">. </w:t>
      </w:r>
      <w:r w:rsidR="00E53599">
        <w:rPr>
          <w:rFonts w:ascii="Arial" w:hAnsi="Arial" w:cs="Arial"/>
          <w:lang w:val="sk-SK"/>
        </w:rPr>
        <w:t xml:space="preserve">Na podujatí budú verejne prezentované závery zo zrealizovaných pilotných iniciatív. </w:t>
      </w:r>
      <w:r w:rsidRPr="00411D9B">
        <w:rPr>
          <w:rFonts w:ascii="Arial" w:hAnsi="Arial" w:cs="Arial"/>
          <w:lang w:val="sk-SK"/>
        </w:rPr>
        <w:t xml:space="preserve">Diskusné fórum </w:t>
      </w:r>
      <w:proofErr w:type="spellStart"/>
      <w:r w:rsidRPr="00411D9B">
        <w:rPr>
          <w:rFonts w:ascii="Arial" w:hAnsi="Arial" w:cs="Arial"/>
          <w:lang w:val="sk-SK"/>
        </w:rPr>
        <w:t>ResInfra@DR</w:t>
      </w:r>
      <w:proofErr w:type="spellEnd"/>
      <w:r w:rsidRPr="00411D9B">
        <w:rPr>
          <w:rFonts w:ascii="Arial" w:hAnsi="Arial" w:cs="Arial"/>
          <w:lang w:val="sk-SK"/>
        </w:rPr>
        <w:t xml:space="preserve"> je vynikajúcim miestom pre</w:t>
      </w:r>
      <w:r w:rsidR="004250FE" w:rsidRPr="00411D9B">
        <w:rPr>
          <w:rFonts w:ascii="Arial" w:hAnsi="Arial" w:cs="Arial"/>
          <w:lang w:val="sk-SK"/>
        </w:rPr>
        <w:t xml:space="preserve"> zainteresované strany (najmä</w:t>
      </w:r>
      <w:r w:rsidRPr="00411D9B">
        <w:rPr>
          <w:rFonts w:ascii="Arial" w:hAnsi="Arial" w:cs="Arial"/>
          <w:lang w:val="sk-SK"/>
        </w:rPr>
        <w:t xml:space="preserve"> zainteresované výskumné subjekt</w:t>
      </w:r>
      <w:r w:rsidR="003A0CA1">
        <w:rPr>
          <w:rFonts w:ascii="Arial" w:hAnsi="Arial" w:cs="Arial"/>
          <w:lang w:val="sk-SK"/>
        </w:rPr>
        <w:t>y a infraštruktúry), aby reflektovali</w:t>
      </w:r>
      <w:r w:rsidRPr="00411D9B">
        <w:rPr>
          <w:rFonts w:ascii="Arial" w:hAnsi="Arial" w:cs="Arial"/>
          <w:lang w:val="sk-SK"/>
        </w:rPr>
        <w:t xml:space="preserve"> súčasné výzvy</w:t>
      </w:r>
      <w:r w:rsidR="003A0CA1">
        <w:rPr>
          <w:rFonts w:ascii="Arial" w:hAnsi="Arial" w:cs="Arial"/>
          <w:lang w:val="sk-SK"/>
        </w:rPr>
        <w:t xml:space="preserve"> a </w:t>
      </w:r>
      <w:r w:rsidRPr="00411D9B">
        <w:rPr>
          <w:rFonts w:ascii="Arial" w:hAnsi="Arial" w:cs="Arial"/>
          <w:lang w:val="sk-SK"/>
        </w:rPr>
        <w:t>iniciatív</w:t>
      </w:r>
      <w:r w:rsidR="003A0CA1">
        <w:rPr>
          <w:rFonts w:ascii="Arial" w:hAnsi="Arial" w:cs="Arial"/>
          <w:lang w:val="sk-SK"/>
        </w:rPr>
        <w:t xml:space="preserve">y prijatím navrhovaných </w:t>
      </w:r>
      <w:r w:rsidRPr="00411D9B">
        <w:rPr>
          <w:rFonts w:ascii="Arial" w:hAnsi="Arial" w:cs="Arial"/>
          <w:lang w:val="sk-SK"/>
        </w:rPr>
        <w:t xml:space="preserve">odporúčaní. </w:t>
      </w:r>
      <w:r w:rsidR="003A0CA1">
        <w:rPr>
          <w:rFonts w:ascii="Arial" w:hAnsi="Arial" w:cs="Arial"/>
          <w:lang w:val="sk-SK"/>
        </w:rPr>
        <w:t xml:space="preserve">Od podujatia sa taktiež očakáva iniciovanie </w:t>
      </w:r>
      <w:r w:rsidRPr="00411D9B">
        <w:rPr>
          <w:rFonts w:ascii="Arial" w:hAnsi="Arial" w:cs="Arial"/>
          <w:lang w:val="sk-SK"/>
        </w:rPr>
        <w:t>potenciál</w:t>
      </w:r>
      <w:r w:rsidR="003A0CA1">
        <w:rPr>
          <w:rFonts w:ascii="Arial" w:hAnsi="Arial" w:cs="Arial"/>
          <w:lang w:val="sk-SK"/>
        </w:rPr>
        <w:t>u</w:t>
      </w:r>
      <w:r w:rsidRPr="00411D9B">
        <w:rPr>
          <w:rFonts w:ascii="Arial" w:hAnsi="Arial" w:cs="Arial"/>
          <w:lang w:val="sk-SK"/>
        </w:rPr>
        <w:t xml:space="preserve"> podobných akcií v</w:t>
      </w:r>
      <w:r w:rsidR="004250FE" w:rsidRPr="00411D9B">
        <w:rPr>
          <w:rFonts w:ascii="Arial" w:hAnsi="Arial" w:cs="Arial"/>
          <w:lang w:val="sk-SK"/>
        </w:rPr>
        <w:t xml:space="preserve">zájomnej podpory </w:t>
      </w:r>
      <w:r w:rsidR="003A0CA1">
        <w:rPr>
          <w:rFonts w:ascii="Arial" w:hAnsi="Arial" w:cs="Arial"/>
          <w:lang w:val="sk-SK"/>
        </w:rPr>
        <w:t xml:space="preserve">pre výskumné infraštruktúry a ich zahrnutie </w:t>
      </w:r>
      <w:r w:rsidRPr="00411D9B">
        <w:rPr>
          <w:rFonts w:ascii="Arial" w:hAnsi="Arial" w:cs="Arial"/>
          <w:lang w:val="sk-SK"/>
        </w:rPr>
        <w:t xml:space="preserve">do </w:t>
      </w:r>
      <w:r w:rsidR="003A0CA1">
        <w:rPr>
          <w:rFonts w:ascii="Arial" w:hAnsi="Arial" w:cs="Arial"/>
          <w:lang w:val="sk-SK"/>
        </w:rPr>
        <w:t xml:space="preserve">pripravovaného </w:t>
      </w:r>
      <w:r w:rsidRPr="00411D9B">
        <w:rPr>
          <w:rFonts w:ascii="Arial" w:hAnsi="Arial" w:cs="Arial"/>
          <w:lang w:val="sk-SK"/>
        </w:rPr>
        <w:t>spoločného akčného plánu</w:t>
      </w:r>
      <w:r w:rsidR="004250FE" w:rsidRPr="00411D9B">
        <w:rPr>
          <w:rFonts w:ascii="Arial" w:hAnsi="Arial" w:cs="Arial"/>
          <w:lang w:val="sk-SK"/>
        </w:rPr>
        <w:t xml:space="preserve"> v dunajskom </w:t>
      </w:r>
      <w:proofErr w:type="spellStart"/>
      <w:r w:rsidR="004250FE" w:rsidRPr="00411D9B">
        <w:rPr>
          <w:rFonts w:ascii="Arial" w:hAnsi="Arial" w:cs="Arial"/>
          <w:lang w:val="sk-SK"/>
        </w:rPr>
        <w:t>makroregióne</w:t>
      </w:r>
      <w:proofErr w:type="spellEnd"/>
      <w:r w:rsidRPr="00411D9B">
        <w:rPr>
          <w:rFonts w:ascii="Arial" w:hAnsi="Arial" w:cs="Arial"/>
          <w:lang w:val="sk-SK"/>
        </w:rPr>
        <w:t xml:space="preserve">. </w:t>
      </w:r>
      <w:r w:rsidR="004250FE" w:rsidRPr="00411D9B">
        <w:rPr>
          <w:rFonts w:ascii="Arial" w:hAnsi="Arial" w:cs="Arial"/>
          <w:lang w:val="sk-SK"/>
        </w:rPr>
        <w:t xml:space="preserve">Na podujatí budú zastúpené jednak už existujúce infraštruktúry ako aj tie, ktoré sú ešte len </w:t>
      </w:r>
      <w:r w:rsidR="003A0CA1">
        <w:rPr>
          <w:rFonts w:ascii="Arial" w:hAnsi="Arial" w:cs="Arial"/>
          <w:lang w:val="sk-SK"/>
        </w:rPr>
        <w:t>vo fáze plánovania</w:t>
      </w:r>
      <w:r w:rsidR="004250FE" w:rsidRPr="00411D9B">
        <w:rPr>
          <w:rFonts w:ascii="Arial" w:hAnsi="Arial" w:cs="Arial"/>
          <w:lang w:val="sk-SK"/>
        </w:rPr>
        <w:t xml:space="preserve">. </w:t>
      </w:r>
    </w:p>
    <w:p w14:paraId="3C28961D" w14:textId="1BC0D4C6" w:rsidR="003A0CA1" w:rsidRDefault="00D132EF" w:rsidP="003A0CA1">
      <w:pPr>
        <w:pStyle w:val="Normlnywebov"/>
        <w:contextualSpacing/>
        <w:rPr>
          <w:rFonts w:ascii="Arial" w:hAnsi="Arial" w:cs="Arial"/>
          <w:b/>
          <w:sz w:val="22"/>
          <w:szCs w:val="22"/>
          <w:lang w:val="sk-SK"/>
        </w:rPr>
      </w:pPr>
      <w:r w:rsidRPr="00411D9B">
        <w:rPr>
          <w:rFonts w:ascii="Arial" w:hAnsi="Arial" w:cs="Arial"/>
          <w:b/>
          <w:sz w:val="22"/>
          <w:szCs w:val="22"/>
          <w:lang w:val="sk-SK"/>
        </w:rPr>
        <w:t>Program a</w:t>
      </w:r>
      <w:r w:rsidR="003A0CA1">
        <w:rPr>
          <w:rFonts w:ascii="Arial" w:hAnsi="Arial" w:cs="Arial"/>
          <w:b/>
          <w:sz w:val="22"/>
          <w:szCs w:val="22"/>
          <w:lang w:val="sk-SK"/>
        </w:rPr>
        <w:t> </w:t>
      </w:r>
      <w:r w:rsidRPr="00411D9B">
        <w:rPr>
          <w:rFonts w:ascii="Arial" w:hAnsi="Arial" w:cs="Arial"/>
          <w:b/>
          <w:sz w:val="22"/>
          <w:szCs w:val="22"/>
          <w:lang w:val="sk-SK"/>
        </w:rPr>
        <w:t>registrácia</w:t>
      </w:r>
    </w:p>
    <w:p w14:paraId="2946FDAF" w14:textId="077204A3" w:rsidR="00D132EF" w:rsidRPr="00411D9B" w:rsidRDefault="002F65C4" w:rsidP="003A0CA1">
      <w:pPr>
        <w:pStyle w:val="Normlnywebov"/>
        <w:contextualSpacing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  <w:bookmarkStart w:id="0" w:name="_GoBack"/>
      <w:bookmarkEnd w:id="0"/>
      <w:r w:rsidRPr="00411D9B">
        <w:rPr>
          <w:rFonts w:ascii="Arial" w:hAnsi="Arial" w:cs="Arial"/>
          <w:sz w:val="22"/>
          <w:szCs w:val="22"/>
          <w:lang w:val="sk-SK"/>
        </w:rPr>
        <w:br/>
      </w:r>
      <w:r w:rsidR="00D132EF"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Podujatie je určené predovšetkým expertom pôsobiacim v oblasti výskumných infraštruktúr a </w:t>
      </w:r>
      <w:r w:rsidR="004250FE"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zástupcom médií</w:t>
      </w:r>
      <w:r w:rsidR="00D132EF"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.</w:t>
      </w:r>
    </w:p>
    <w:p w14:paraId="035405C3" w14:textId="5B9D0B44" w:rsidR="00D132EF" w:rsidRPr="00411D9B" w:rsidRDefault="00D132EF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V prípade záujmu o účasť na podujatí sa prosím zaregistrujte na nižšie uvedenom linku:</w:t>
      </w:r>
    </w:p>
    <w:p w14:paraId="6B71E119" w14:textId="77777777" w:rsidR="00411D9B" w:rsidRPr="00411D9B" w:rsidRDefault="00411D9B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</w:p>
    <w:p w14:paraId="48859A21" w14:textId="2054FBA7" w:rsidR="003A0CA1" w:rsidRPr="005C435D" w:rsidRDefault="005C435D" w:rsidP="003A0CA1">
      <w:pPr>
        <w:pStyle w:val="Normlnywebov"/>
        <w:contextualSpacing/>
        <w:jc w:val="both"/>
        <w:rPr>
          <w:rFonts w:ascii="Arial" w:eastAsiaTheme="minorHAnsi" w:hAnsi="Arial" w:cs="Arial"/>
          <w:b/>
          <w:color w:val="333333"/>
          <w:sz w:val="22"/>
          <w:szCs w:val="22"/>
          <w:lang w:val="sk-SK" w:eastAsia="en-US"/>
        </w:rPr>
      </w:pPr>
      <w:hyperlink r:id="rId11" w:history="1">
        <w:r w:rsidR="003A0CA1" w:rsidRPr="005C435D">
          <w:rPr>
            <w:rStyle w:val="Hypertextovprepojenie"/>
            <w:rFonts w:ascii="Arial" w:eastAsiaTheme="minorHAnsi" w:hAnsi="Arial" w:cs="Arial"/>
            <w:b/>
            <w:sz w:val="22"/>
            <w:szCs w:val="22"/>
            <w:lang w:val="sk-SK" w:eastAsia="en-US"/>
          </w:rPr>
          <w:t>PROGRAM</w:t>
        </w:r>
      </w:hyperlink>
    </w:p>
    <w:p w14:paraId="5C93B278" w14:textId="77777777" w:rsidR="003A0CA1" w:rsidRDefault="003A0CA1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</w:p>
    <w:p w14:paraId="6A444483" w14:textId="61C2AA7B" w:rsidR="00D132EF" w:rsidRPr="00E53599" w:rsidRDefault="005C435D" w:rsidP="003A0CA1">
      <w:pPr>
        <w:pStyle w:val="Normlnywebov"/>
        <w:contextualSpacing/>
        <w:jc w:val="both"/>
        <w:rPr>
          <w:rFonts w:ascii="Arial" w:eastAsiaTheme="minorHAnsi" w:hAnsi="Arial" w:cs="Arial"/>
          <w:b/>
          <w:color w:val="333333"/>
          <w:sz w:val="22"/>
          <w:szCs w:val="22"/>
          <w:lang w:val="sk-SK" w:eastAsia="en-US"/>
        </w:rPr>
      </w:pPr>
      <w:hyperlink r:id="rId12" w:history="1">
        <w:r w:rsidR="00411D9B" w:rsidRPr="00E53599">
          <w:rPr>
            <w:rStyle w:val="Hypertextovprepojenie"/>
            <w:rFonts w:ascii="Arial" w:eastAsiaTheme="minorHAnsi" w:hAnsi="Arial" w:cs="Arial"/>
            <w:b/>
            <w:sz w:val="22"/>
            <w:szCs w:val="22"/>
            <w:lang w:val="sk-SK" w:eastAsia="en-US"/>
          </w:rPr>
          <w:t>REGISTRÁCIA</w:t>
        </w:r>
      </w:hyperlink>
    </w:p>
    <w:p w14:paraId="209FA0D4" w14:textId="77777777" w:rsidR="00411D9B" w:rsidRPr="00411D9B" w:rsidRDefault="00411D9B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</w:p>
    <w:p w14:paraId="4EB93FAD" w14:textId="18B2DB9C" w:rsidR="00411D9B" w:rsidRPr="00411D9B" w:rsidRDefault="00D132EF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Kontakt: </w:t>
      </w:r>
    </w:p>
    <w:p w14:paraId="2991704F" w14:textId="5D9C42BD" w:rsidR="00D132EF" w:rsidRPr="00411D9B" w:rsidRDefault="00D132EF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Anna </w:t>
      </w:r>
      <w:proofErr w:type="spellStart"/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Krivjanská</w:t>
      </w:r>
      <w:proofErr w:type="spellEnd"/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, Centrum vedecko-technických informácií SR</w:t>
      </w:r>
      <w:r w:rsidR="00411D9B"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, </w:t>
      </w: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anna.krivjanska@cvtisr.sk</w:t>
      </w:r>
    </w:p>
    <w:p w14:paraId="5CFFAA5D" w14:textId="77777777" w:rsidR="00411D9B" w:rsidRPr="00411D9B" w:rsidRDefault="00411D9B" w:rsidP="003A0CA1">
      <w:pPr>
        <w:pStyle w:val="Normlnywebov"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</w:p>
    <w:p w14:paraId="53AD1A6B" w14:textId="3AAB699E" w:rsidR="004250FE" w:rsidRPr="00411D9B" w:rsidRDefault="00B57EF5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Viac informácií o projekte sa môžete dozvedieť na jeho webovej stránke: </w:t>
      </w:r>
      <w:hyperlink r:id="rId13" w:history="1">
        <w:r w:rsidR="004250FE" w:rsidRPr="00411D9B">
          <w:rPr>
            <w:rStyle w:val="Hypertextovprepojenie"/>
            <w:rFonts w:ascii="Arial" w:eastAsiaTheme="minorHAnsi" w:hAnsi="Arial" w:cs="Arial"/>
            <w:sz w:val="22"/>
            <w:szCs w:val="22"/>
            <w:lang w:val="sk-SK" w:eastAsia="en-US"/>
          </w:rPr>
          <w:t>http://www.interreg-danube.eu/resinfra-dr</w:t>
        </w:r>
      </w:hyperlink>
    </w:p>
    <w:p w14:paraId="1526AAC5" w14:textId="77777777" w:rsidR="003A0CA1" w:rsidRDefault="003A0CA1" w:rsidP="003A0CA1">
      <w:pPr>
        <w:pStyle w:val="Normlnywebov"/>
        <w:contextualSpacing/>
        <w:jc w:val="both"/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</w:pPr>
    </w:p>
    <w:p w14:paraId="2C5ECB9F" w14:textId="2932990F" w:rsidR="00A71E7C" w:rsidRPr="00411D9B" w:rsidRDefault="004250FE" w:rsidP="003A0CA1">
      <w:pPr>
        <w:pStyle w:val="Normlnywebov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Informácie o Dunajskom nadnárodnom </w:t>
      </w:r>
      <w:r w:rsid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>program</w:t>
      </w:r>
      <w:r w:rsidRPr="00411D9B">
        <w:rPr>
          <w:rFonts w:ascii="Arial" w:eastAsiaTheme="minorHAnsi" w:hAnsi="Arial" w:cs="Arial"/>
          <w:color w:val="333333"/>
          <w:sz w:val="22"/>
          <w:szCs w:val="22"/>
          <w:lang w:val="sk-SK" w:eastAsia="en-US"/>
        </w:rPr>
        <w:t xml:space="preserve">e nájdete tu: </w:t>
      </w:r>
      <w:r w:rsidRPr="00411D9B">
        <w:rPr>
          <w:rStyle w:val="Hypertextovprepojenie"/>
          <w:rFonts w:ascii="Arial" w:eastAsiaTheme="minorHAnsi" w:hAnsi="Arial" w:cs="Arial"/>
          <w:sz w:val="22"/>
          <w:szCs w:val="22"/>
          <w:lang w:val="sk-SK" w:eastAsia="en-US"/>
        </w:rPr>
        <w:t>http://www.interreg-danube.eu/about-dtp/programme-presentation</w:t>
      </w:r>
    </w:p>
    <w:p w14:paraId="43178A59" w14:textId="77777777" w:rsidR="00411D9B" w:rsidRPr="00411D9B" w:rsidRDefault="00411D9B" w:rsidP="003A0CA1">
      <w:pPr>
        <w:pStyle w:val="Normlnywebov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2CFBA0DE" w14:textId="77D8613E" w:rsidR="00D132EF" w:rsidRPr="00411D9B" w:rsidRDefault="00D132EF" w:rsidP="003A0CA1">
      <w:pPr>
        <w:pStyle w:val="Normlnywebov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411D9B">
        <w:rPr>
          <w:rFonts w:ascii="Arial" w:hAnsi="Arial" w:cs="Arial"/>
          <w:b/>
          <w:sz w:val="22"/>
          <w:szCs w:val="22"/>
          <w:lang w:val="sk-SK"/>
        </w:rPr>
        <w:t xml:space="preserve">Medzinárodný kontakt pre médiá: </w:t>
      </w:r>
    </w:p>
    <w:p w14:paraId="64C8AAA9" w14:textId="1EADCB76" w:rsidR="00824B35" w:rsidRPr="00411D9B" w:rsidRDefault="00C12ABC" w:rsidP="003A0CA1">
      <w:pPr>
        <w:pStyle w:val="Normlnywebov"/>
        <w:contextualSpacing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411D9B">
        <w:rPr>
          <w:rFonts w:ascii="Arial" w:hAnsi="Arial" w:cs="Arial"/>
          <w:sz w:val="22"/>
          <w:szCs w:val="22"/>
          <w:lang w:val="sk-SK"/>
        </w:rPr>
        <w:t xml:space="preserve">Pamela Bartar, Centre </w:t>
      </w:r>
      <w:proofErr w:type="spellStart"/>
      <w:r w:rsidRPr="00411D9B">
        <w:rPr>
          <w:rFonts w:ascii="Arial" w:hAnsi="Arial" w:cs="Arial"/>
          <w:sz w:val="22"/>
          <w:szCs w:val="22"/>
          <w:lang w:val="sk-SK"/>
        </w:rPr>
        <w:t>for</w:t>
      </w:r>
      <w:proofErr w:type="spellEnd"/>
      <w:r w:rsidR="00411D9B" w:rsidRPr="00411D9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411D9B" w:rsidRPr="00411D9B">
        <w:rPr>
          <w:rFonts w:ascii="Arial" w:hAnsi="Arial" w:cs="Arial"/>
          <w:sz w:val="22"/>
          <w:szCs w:val="22"/>
          <w:lang w:val="sk-SK"/>
        </w:rPr>
        <w:t>Social</w:t>
      </w:r>
      <w:proofErr w:type="spellEnd"/>
      <w:r w:rsidR="00411D9B" w:rsidRPr="00411D9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411D9B" w:rsidRPr="00411D9B">
        <w:rPr>
          <w:rFonts w:ascii="Arial" w:hAnsi="Arial" w:cs="Arial"/>
          <w:sz w:val="22"/>
          <w:szCs w:val="22"/>
          <w:lang w:val="sk-SK"/>
        </w:rPr>
        <w:t>Innovation</w:t>
      </w:r>
      <w:proofErr w:type="spellEnd"/>
      <w:r w:rsidR="00411D9B" w:rsidRPr="00411D9B">
        <w:rPr>
          <w:rFonts w:ascii="Arial" w:hAnsi="Arial" w:cs="Arial"/>
          <w:sz w:val="22"/>
          <w:szCs w:val="22"/>
          <w:lang w:val="sk-SK"/>
        </w:rPr>
        <w:t xml:space="preserve"> (ZSI), Viedeň</w:t>
      </w:r>
      <w:r w:rsidRPr="00411D9B">
        <w:rPr>
          <w:rFonts w:ascii="Arial" w:hAnsi="Arial" w:cs="Arial"/>
          <w:sz w:val="22"/>
          <w:szCs w:val="22"/>
          <w:lang w:val="sk-SK"/>
        </w:rPr>
        <w:t xml:space="preserve">: </w:t>
      </w:r>
      <w:r w:rsidR="005951E8" w:rsidRPr="00411D9B">
        <w:rPr>
          <w:rStyle w:val="Hypertextovprepojenie"/>
          <w:rFonts w:ascii="Arial" w:hAnsi="Arial" w:cs="Arial"/>
          <w:color w:val="auto"/>
          <w:sz w:val="22"/>
          <w:szCs w:val="22"/>
          <w:u w:val="none"/>
          <w:lang w:val="sk-SK"/>
        </w:rPr>
        <w:t>bartar@zsi.at</w:t>
      </w:r>
      <w:r w:rsidR="00D132EF" w:rsidRPr="00411D9B">
        <w:rPr>
          <w:rFonts w:ascii="Arial" w:hAnsi="Arial" w:cs="Arial"/>
          <w:sz w:val="22"/>
          <w:szCs w:val="22"/>
          <w:lang w:val="sk-SK"/>
        </w:rPr>
        <w:t xml:space="preserve"> /</w:t>
      </w:r>
      <w:r w:rsidR="005951E8" w:rsidRPr="00411D9B">
        <w:rPr>
          <w:rFonts w:ascii="Arial" w:hAnsi="Arial" w:cs="Arial"/>
          <w:sz w:val="22"/>
          <w:szCs w:val="22"/>
          <w:lang w:val="sk-SK"/>
        </w:rPr>
        <w:t xml:space="preserve"> office@resinfradr.eu</w:t>
      </w:r>
    </w:p>
    <w:sectPr w:rsidR="00824B35" w:rsidRPr="00411D9B" w:rsidSect="00114E1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15DD" w14:textId="77777777" w:rsidR="00921F33" w:rsidRDefault="00921F33" w:rsidP="00A21E92">
      <w:pPr>
        <w:spacing w:after="0" w:line="240" w:lineRule="auto"/>
      </w:pPr>
      <w:r>
        <w:separator/>
      </w:r>
    </w:p>
  </w:endnote>
  <w:endnote w:type="continuationSeparator" w:id="0">
    <w:p w14:paraId="0D266E5D" w14:textId="77777777" w:rsidR="00921F33" w:rsidRDefault="00921F33" w:rsidP="00A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CBA0" w14:textId="77777777" w:rsidR="008C579E" w:rsidRDefault="007D4469" w:rsidP="00002B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C579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EAD7AFC" w14:textId="77777777" w:rsidR="008C579E" w:rsidRDefault="008C579E" w:rsidP="00002BD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1231"/>
      <w:docPartObj>
        <w:docPartGallery w:val="Page Numbers (Bottom of Page)"/>
        <w:docPartUnique/>
      </w:docPartObj>
    </w:sdtPr>
    <w:sdtEndPr/>
    <w:sdtContent>
      <w:p w14:paraId="72E1EECB" w14:textId="074C1DD8" w:rsidR="00E26FF2" w:rsidRDefault="0018170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9"/>
      <w:gridCol w:w="5293"/>
    </w:tblGrid>
    <w:tr w:rsidR="00114E15" w:rsidRPr="00916917" w14:paraId="34D7C78E" w14:textId="77777777" w:rsidTr="00114E15">
      <w:trPr>
        <w:trHeight w:val="1141"/>
      </w:trPr>
      <w:tc>
        <w:tcPr>
          <w:tcW w:w="3794" w:type="dxa"/>
        </w:tcPr>
        <w:p w14:paraId="6092D18A" w14:textId="77777777" w:rsidR="00114E15" w:rsidRDefault="00114E15" w:rsidP="00D85531">
          <w:pPr>
            <w:pStyle w:val="Pta"/>
            <w:ind w:right="360"/>
            <w:jc w:val="left"/>
          </w:pPr>
          <w:r>
            <w:rPr>
              <w:noProof/>
              <w:lang w:val="sk-SK" w:eastAsia="sk-SK"/>
            </w:rPr>
            <w:drawing>
              <wp:inline distT="0" distB="0" distL="0" distR="0" wp14:anchorId="115189D6" wp14:editId="0021843A">
                <wp:extent cx="1704975" cy="652323"/>
                <wp:effectExtent l="0" t="0" r="0" b="0"/>
                <wp:docPr id="12" name="Grafik 12" descr="P:\TCP Danube 2014-2020\ZSI project ideas\Infrastructure\WP2 Communication Activities\LOGOs, posters\ResInfra@DR_LOGOS\standard logo image - ResInfra@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TCP Danube 2014-2020\ZSI project ideas\Infrastructure\WP2 Communication Activities\LOGOs, posters\ResInfra@DR_LOGOS\standard logo image - ResInfra@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899" cy="65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Align w:val="center"/>
        </w:tcPr>
        <w:p w14:paraId="7B7D7545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1708C59D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4691E117" w14:textId="77777777" w:rsidR="00114E15" w:rsidRPr="00114E15" w:rsidRDefault="00114E15" w:rsidP="00D85531">
          <w:pPr>
            <w:jc w:val="right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14E15">
            <w:rPr>
              <w:rFonts w:ascii="Arial" w:hAnsi="Arial" w:cs="Arial"/>
              <w:b/>
              <w:sz w:val="18"/>
              <w:szCs w:val="18"/>
              <w:lang w:val="en-US"/>
            </w:rPr>
            <w:t>Project co-funded by European Union funds (ERDF, IPA).</w:t>
          </w:r>
        </w:p>
        <w:p w14:paraId="65750D04" w14:textId="77777777" w:rsidR="00114E15" w:rsidRDefault="00114E15" w:rsidP="00D85531">
          <w:pPr>
            <w:jc w:val="right"/>
            <w:rPr>
              <w:rFonts w:ascii="Montserrat" w:hAnsi="Montserrat"/>
              <w:b/>
              <w:sz w:val="16"/>
              <w:szCs w:val="16"/>
              <w:lang w:val="en-US"/>
            </w:rPr>
          </w:pPr>
        </w:p>
        <w:p w14:paraId="56812E3D" w14:textId="77777777" w:rsidR="00114E15" w:rsidRPr="00114E15" w:rsidRDefault="00114E15" w:rsidP="00D85531">
          <w:pPr>
            <w:pStyle w:val="Pta"/>
            <w:ind w:right="360"/>
            <w:jc w:val="right"/>
            <w:rPr>
              <w:lang w:val="en-US"/>
            </w:rPr>
          </w:pPr>
        </w:p>
      </w:tc>
    </w:tr>
  </w:tbl>
  <w:p w14:paraId="550F73EB" w14:textId="77777777" w:rsidR="008C579E" w:rsidRPr="00114E15" w:rsidRDefault="008C579E" w:rsidP="00114E15">
    <w:pPr>
      <w:pStyle w:val="Pt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3E56" w14:textId="6B297208" w:rsidR="00CD3968" w:rsidRDefault="00CD3968" w:rsidP="00CD3968">
    <w:pPr>
      <w:spacing w:after="0"/>
      <w:jc w:val="center"/>
      <w:rPr>
        <w:rFonts w:ascii="Montserrat" w:hAnsi="Montserrat"/>
        <w:b/>
        <w:sz w:val="16"/>
        <w:szCs w:val="16"/>
        <w:lang w:val="en-US"/>
      </w:rPr>
    </w:pPr>
    <w:r w:rsidRPr="00CD3968">
      <w:rPr>
        <w:rFonts w:ascii="Montserrat" w:hAnsi="Montserrat"/>
        <w:b/>
        <w:sz w:val="16"/>
        <w:szCs w:val="16"/>
        <w:lang w:val="en-US"/>
      </w:rPr>
      <w:t>Project co-funded by European Union funds (ERDF, IPA)</w:t>
    </w:r>
  </w:p>
  <w:p w14:paraId="144941A9" w14:textId="30087BC4" w:rsidR="00CD3968" w:rsidRPr="00CD3968" w:rsidRDefault="00CD3968" w:rsidP="00CD3968">
    <w:pPr>
      <w:spacing w:after="0"/>
      <w:jc w:val="center"/>
      <w:rPr>
        <w:rFonts w:ascii="Montserrat" w:hAnsi="Montserrat"/>
        <w:b/>
        <w:sz w:val="16"/>
        <w:szCs w:val="16"/>
        <w:lang w:val="en-US"/>
      </w:rPr>
    </w:pPr>
    <w:r w:rsidRPr="00CD3968">
      <w:rPr>
        <w:rFonts w:ascii="Montserrat" w:hAnsi="Montserrat"/>
        <w:b/>
        <w:sz w:val="16"/>
        <w:szCs w:val="16"/>
        <w:lang w:val="en-US"/>
      </w:rPr>
      <w:t xml:space="preserve">Project webpage: </w:t>
    </w:r>
    <w:hyperlink r:id="rId1" w:history="1">
      <w:r w:rsidR="00D85531" w:rsidRPr="00F25A21">
        <w:rPr>
          <w:rStyle w:val="Hypertextovprepojenie"/>
          <w:rFonts w:ascii="Montserrat" w:hAnsi="Montserrat"/>
          <w:b/>
          <w:sz w:val="16"/>
          <w:szCs w:val="16"/>
          <w:lang w:val="en-US"/>
        </w:rPr>
        <w:t>http://www.interreg-danube.eu/resinfra-dr</w:t>
      </w:r>
    </w:hyperlink>
  </w:p>
  <w:p w14:paraId="5968B0C2" w14:textId="77777777" w:rsidR="000017F4" w:rsidRPr="006C4B08" w:rsidRDefault="000017F4" w:rsidP="00CD3968">
    <w:pPr>
      <w:pStyle w:val="Pta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1315" w14:textId="77777777" w:rsidR="00921F33" w:rsidRDefault="00921F33" w:rsidP="00A21E92">
      <w:pPr>
        <w:spacing w:after="0" w:line="240" w:lineRule="auto"/>
      </w:pPr>
      <w:r>
        <w:separator/>
      </w:r>
    </w:p>
  </w:footnote>
  <w:footnote w:type="continuationSeparator" w:id="0">
    <w:p w14:paraId="76B8C802" w14:textId="77777777" w:rsidR="00921F33" w:rsidRDefault="00921F33" w:rsidP="00A2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7B8C" w14:textId="77777777" w:rsidR="008C579E" w:rsidRPr="00114E15" w:rsidRDefault="008C579E" w:rsidP="00D85531">
    <w:pPr>
      <w:pStyle w:val="Hlavika"/>
      <w:jc w:val="center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8486" w14:textId="77777777" w:rsidR="00C12ABC" w:rsidRDefault="00C12ABC" w:rsidP="00C12ABC">
    <w:pPr>
      <w:spacing w:before="60" w:after="60"/>
      <w:rPr>
        <w:rFonts w:ascii="Arial" w:hAnsi="Arial" w:cs="Arial"/>
        <w:color w:val="auto"/>
        <w:sz w:val="20"/>
        <w:szCs w:val="20"/>
        <w:lang w:val="en-US"/>
      </w:rPr>
    </w:pPr>
  </w:p>
  <w:p w14:paraId="4FD5D601" w14:textId="77777777" w:rsidR="00C12ABC" w:rsidRDefault="00C12ABC" w:rsidP="00C12ABC">
    <w:pPr>
      <w:spacing w:before="60" w:after="60"/>
      <w:rPr>
        <w:rFonts w:ascii="Arial" w:hAnsi="Arial" w:cs="Arial"/>
        <w:color w:val="auto"/>
        <w:sz w:val="20"/>
        <w:szCs w:val="20"/>
        <w:lang w:val="en-US"/>
      </w:rPr>
    </w:pPr>
  </w:p>
  <w:p w14:paraId="597FCF96" w14:textId="77777777" w:rsidR="00C12ABC" w:rsidRPr="00C12ABC" w:rsidRDefault="00C12ABC" w:rsidP="00C12ABC">
    <w:pPr>
      <w:spacing w:before="60" w:after="60"/>
      <w:jc w:val="left"/>
      <w:rPr>
        <w:rFonts w:ascii="Arial" w:hAnsi="Arial" w:cs="Arial"/>
        <w:color w:val="aut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8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908E5"/>
    <w:multiLevelType w:val="hybridMultilevel"/>
    <w:tmpl w:val="F4B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C88"/>
    <w:multiLevelType w:val="hybridMultilevel"/>
    <w:tmpl w:val="E752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7BC6"/>
    <w:multiLevelType w:val="hybridMultilevel"/>
    <w:tmpl w:val="BFEEBF8A"/>
    <w:lvl w:ilvl="0" w:tplc="605C26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6B9C"/>
    <w:multiLevelType w:val="multilevel"/>
    <w:tmpl w:val="C448746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2"/>
    <w:rsid w:val="000017F4"/>
    <w:rsid w:val="00002BD3"/>
    <w:rsid w:val="00037E12"/>
    <w:rsid w:val="0005557A"/>
    <w:rsid w:val="00055950"/>
    <w:rsid w:val="0008564F"/>
    <w:rsid w:val="00085E94"/>
    <w:rsid w:val="00094E5B"/>
    <w:rsid w:val="000E38FD"/>
    <w:rsid w:val="00114E15"/>
    <w:rsid w:val="00116CC9"/>
    <w:rsid w:val="00134E35"/>
    <w:rsid w:val="001400AB"/>
    <w:rsid w:val="0018170A"/>
    <w:rsid w:val="001B3A63"/>
    <w:rsid w:val="001E69F2"/>
    <w:rsid w:val="00230034"/>
    <w:rsid w:val="002608A6"/>
    <w:rsid w:val="00290E29"/>
    <w:rsid w:val="002A5128"/>
    <w:rsid w:val="002C2BAD"/>
    <w:rsid w:val="002F65C4"/>
    <w:rsid w:val="002F7034"/>
    <w:rsid w:val="003666ED"/>
    <w:rsid w:val="00366F1A"/>
    <w:rsid w:val="0038710F"/>
    <w:rsid w:val="003A0CA1"/>
    <w:rsid w:val="003C0240"/>
    <w:rsid w:val="003F62C5"/>
    <w:rsid w:val="00411D9B"/>
    <w:rsid w:val="004250FE"/>
    <w:rsid w:val="00427D03"/>
    <w:rsid w:val="004451D3"/>
    <w:rsid w:val="00455D96"/>
    <w:rsid w:val="0046272C"/>
    <w:rsid w:val="004631A1"/>
    <w:rsid w:val="004811EA"/>
    <w:rsid w:val="00487697"/>
    <w:rsid w:val="004A4F45"/>
    <w:rsid w:val="004B1176"/>
    <w:rsid w:val="004C1DFF"/>
    <w:rsid w:val="004C6175"/>
    <w:rsid w:val="004E3704"/>
    <w:rsid w:val="004E63D3"/>
    <w:rsid w:val="004E649F"/>
    <w:rsid w:val="00516A6B"/>
    <w:rsid w:val="005424EB"/>
    <w:rsid w:val="00584DA4"/>
    <w:rsid w:val="005951E8"/>
    <w:rsid w:val="005954CD"/>
    <w:rsid w:val="005A1674"/>
    <w:rsid w:val="005A5AC7"/>
    <w:rsid w:val="005C435D"/>
    <w:rsid w:val="005C4911"/>
    <w:rsid w:val="005C717D"/>
    <w:rsid w:val="005D0EC1"/>
    <w:rsid w:val="005D2584"/>
    <w:rsid w:val="005E7812"/>
    <w:rsid w:val="00603B72"/>
    <w:rsid w:val="00610305"/>
    <w:rsid w:val="00616E9E"/>
    <w:rsid w:val="006173C6"/>
    <w:rsid w:val="00641B35"/>
    <w:rsid w:val="00677D2D"/>
    <w:rsid w:val="00685003"/>
    <w:rsid w:val="006A0BCE"/>
    <w:rsid w:val="006A687D"/>
    <w:rsid w:val="006C4B08"/>
    <w:rsid w:val="006D0573"/>
    <w:rsid w:val="006F21DF"/>
    <w:rsid w:val="007116F6"/>
    <w:rsid w:val="00713E1F"/>
    <w:rsid w:val="007213B5"/>
    <w:rsid w:val="00733CE5"/>
    <w:rsid w:val="0078275A"/>
    <w:rsid w:val="007C2A4B"/>
    <w:rsid w:val="007D4469"/>
    <w:rsid w:val="0082118A"/>
    <w:rsid w:val="00824B35"/>
    <w:rsid w:val="00844796"/>
    <w:rsid w:val="00855DA9"/>
    <w:rsid w:val="00865659"/>
    <w:rsid w:val="008A6AE3"/>
    <w:rsid w:val="008C579E"/>
    <w:rsid w:val="008F160B"/>
    <w:rsid w:val="0091348D"/>
    <w:rsid w:val="00916917"/>
    <w:rsid w:val="00921F33"/>
    <w:rsid w:val="009229A7"/>
    <w:rsid w:val="0092640D"/>
    <w:rsid w:val="00996248"/>
    <w:rsid w:val="009A5DEC"/>
    <w:rsid w:val="009C1818"/>
    <w:rsid w:val="009C289F"/>
    <w:rsid w:val="009E1928"/>
    <w:rsid w:val="009E6DB7"/>
    <w:rsid w:val="009E7E3E"/>
    <w:rsid w:val="00A20C9B"/>
    <w:rsid w:val="00A21E92"/>
    <w:rsid w:val="00A3211B"/>
    <w:rsid w:val="00A33CFC"/>
    <w:rsid w:val="00A45EEA"/>
    <w:rsid w:val="00A5182C"/>
    <w:rsid w:val="00A71E7C"/>
    <w:rsid w:val="00AA60D9"/>
    <w:rsid w:val="00AE5381"/>
    <w:rsid w:val="00B0246C"/>
    <w:rsid w:val="00B45DBC"/>
    <w:rsid w:val="00B57EF5"/>
    <w:rsid w:val="00B830C1"/>
    <w:rsid w:val="00BC1191"/>
    <w:rsid w:val="00BD1BE8"/>
    <w:rsid w:val="00BD6369"/>
    <w:rsid w:val="00BE1E8C"/>
    <w:rsid w:val="00BE4651"/>
    <w:rsid w:val="00C12ABC"/>
    <w:rsid w:val="00C15CFE"/>
    <w:rsid w:val="00C17517"/>
    <w:rsid w:val="00C77573"/>
    <w:rsid w:val="00CD3968"/>
    <w:rsid w:val="00CE24DF"/>
    <w:rsid w:val="00CF21A0"/>
    <w:rsid w:val="00D132EF"/>
    <w:rsid w:val="00D31EAC"/>
    <w:rsid w:val="00D354D5"/>
    <w:rsid w:val="00D42239"/>
    <w:rsid w:val="00D6275C"/>
    <w:rsid w:val="00D85531"/>
    <w:rsid w:val="00DF0EE7"/>
    <w:rsid w:val="00E26762"/>
    <w:rsid w:val="00E26FF2"/>
    <w:rsid w:val="00E53599"/>
    <w:rsid w:val="00E95798"/>
    <w:rsid w:val="00EA4CB0"/>
    <w:rsid w:val="00EA54FE"/>
    <w:rsid w:val="00EC2238"/>
    <w:rsid w:val="00ED6CDC"/>
    <w:rsid w:val="00EE1CE8"/>
    <w:rsid w:val="00EF0055"/>
    <w:rsid w:val="00F050A5"/>
    <w:rsid w:val="00F25C43"/>
    <w:rsid w:val="00F32B44"/>
    <w:rsid w:val="00F549CB"/>
    <w:rsid w:val="00F60BB7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48D57"/>
  <w15:docId w15:val="{7B632396-5373-40EF-9B94-802BBDD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CFE"/>
    <w:pPr>
      <w:jc w:val="both"/>
    </w:pPr>
    <w:rPr>
      <w:color w:val="333333"/>
      <w:lang w:val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3E1F"/>
    <w:pPr>
      <w:keepNext/>
      <w:keepLines/>
      <w:numPr>
        <w:numId w:val="1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3E1F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3E1F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21E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21E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21E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21E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21E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21E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3E1F"/>
    <w:rPr>
      <w:rFonts w:ascii="Calibri" w:eastAsiaTheme="majorEastAsia" w:hAnsi="Calibri" w:cstheme="majorBidi"/>
      <w:b/>
      <w:bCs/>
      <w:color w:val="333333"/>
      <w:sz w:val="28"/>
      <w:szCs w:val="28"/>
      <w:lang w:val="de-DE"/>
    </w:rPr>
  </w:style>
  <w:style w:type="character" w:customStyle="1" w:styleId="Nadpis2Char">
    <w:name w:val="Nadpis 2 Char"/>
    <w:basedOn w:val="Predvolenpsmoodseku"/>
    <w:link w:val="Nadpis2"/>
    <w:uiPriority w:val="9"/>
    <w:rsid w:val="00713E1F"/>
    <w:rPr>
      <w:rFonts w:ascii="Calibri" w:eastAsiaTheme="majorEastAsia" w:hAnsi="Calibri" w:cstheme="majorBidi"/>
      <w:b/>
      <w:bCs/>
      <w:color w:val="333333"/>
      <w:sz w:val="26"/>
      <w:szCs w:val="26"/>
      <w:lang w:val="de-DE"/>
    </w:rPr>
  </w:style>
  <w:style w:type="character" w:customStyle="1" w:styleId="Nadpis3Char">
    <w:name w:val="Nadpis 3 Char"/>
    <w:basedOn w:val="Predvolenpsmoodseku"/>
    <w:link w:val="Nadpis3"/>
    <w:uiPriority w:val="9"/>
    <w:rsid w:val="00713E1F"/>
    <w:rPr>
      <w:rFonts w:ascii="Calibri" w:eastAsiaTheme="majorEastAsia" w:hAnsi="Calibri" w:cstheme="majorBidi"/>
      <w:b/>
      <w:bCs/>
      <w:color w:val="333333"/>
      <w:lang w:val="de-DE"/>
    </w:rPr>
  </w:style>
  <w:style w:type="character" w:customStyle="1" w:styleId="Nadpis4Char">
    <w:name w:val="Nadpis 4 Char"/>
    <w:basedOn w:val="Predvolenpsmoodseku"/>
    <w:link w:val="Nadpis4"/>
    <w:uiPriority w:val="9"/>
    <w:rsid w:val="00A21E9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dpis5Char">
    <w:name w:val="Nadpis 5 Char"/>
    <w:basedOn w:val="Predvolenpsmoodseku"/>
    <w:link w:val="Nadpis5"/>
    <w:uiPriority w:val="9"/>
    <w:rsid w:val="00A21E92"/>
    <w:rPr>
      <w:rFonts w:asciiTheme="majorHAnsi" w:eastAsiaTheme="majorEastAsia" w:hAnsiTheme="majorHAnsi" w:cstheme="majorBidi"/>
      <w:color w:val="244061" w:themeColor="accent1" w:themeShade="80"/>
      <w:lang w:val="de-DE"/>
    </w:rPr>
  </w:style>
  <w:style w:type="character" w:customStyle="1" w:styleId="Nadpis6Char">
    <w:name w:val="Nadpis 6 Char"/>
    <w:basedOn w:val="Predvolenpsmoodseku"/>
    <w:link w:val="Nadpis6"/>
    <w:uiPriority w:val="9"/>
    <w:rsid w:val="00A21E92"/>
    <w:rPr>
      <w:rFonts w:asciiTheme="majorHAnsi" w:eastAsiaTheme="majorEastAsia" w:hAnsiTheme="majorHAnsi" w:cstheme="majorBidi"/>
      <w:i/>
      <w:iCs/>
      <w:color w:val="244061" w:themeColor="accent1" w:themeShade="80"/>
      <w:lang w:val="de-DE"/>
    </w:rPr>
  </w:style>
  <w:style w:type="character" w:customStyle="1" w:styleId="Nadpis7Char">
    <w:name w:val="Nadpis 7 Char"/>
    <w:basedOn w:val="Predvolenpsmoodseku"/>
    <w:link w:val="Nadpis7"/>
    <w:uiPriority w:val="9"/>
    <w:rsid w:val="00A21E92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dpis8Char">
    <w:name w:val="Nadpis 8 Char"/>
    <w:basedOn w:val="Predvolenpsmoodseku"/>
    <w:link w:val="Nadpis8"/>
    <w:uiPriority w:val="9"/>
    <w:rsid w:val="00A21E92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de-D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21E9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de-DE"/>
    </w:rPr>
  </w:style>
  <w:style w:type="paragraph" w:styleId="Odsekzoznamu">
    <w:name w:val="List Paragraph"/>
    <w:basedOn w:val="Normlny"/>
    <w:uiPriority w:val="34"/>
    <w:qFormat/>
    <w:rsid w:val="00A21E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1E9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21E92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1E92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1E92"/>
    <w:rPr>
      <w:sz w:val="24"/>
      <w:szCs w:val="24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1E92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1E92"/>
    <w:rPr>
      <w:b/>
      <w:bCs/>
      <w:sz w:val="20"/>
      <w:szCs w:val="20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E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E92"/>
    <w:rPr>
      <w:rFonts w:ascii="Lucida Grande" w:hAnsi="Lucida Grande"/>
      <w:sz w:val="18"/>
      <w:szCs w:val="18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E92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A2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E92"/>
    <w:rPr>
      <w:lang w:val="de-DE"/>
    </w:rPr>
  </w:style>
  <w:style w:type="character" w:styleId="slostrany">
    <w:name w:val="page number"/>
    <w:basedOn w:val="Predvolenpsmoodseku"/>
    <w:uiPriority w:val="99"/>
    <w:semiHidden/>
    <w:unhideWhenUsed/>
    <w:rsid w:val="00A21E92"/>
  </w:style>
  <w:style w:type="paragraph" w:styleId="Revzia">
    <w:name w:val="Revision"/>
    <w:hidden/>
    <w:uiPriority w:val="99"/>
    <w:semiHidden/>
    <w:rsid w:val="00A21E92"/>
    <w:pPr>
      <w:spacing w:after="0" w:line="240" w:lineRule="auto"/>
    </w:pPr>
    <w:rPr>
      <w:lang w:val="de-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1E92"/>
    <w:p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Obsah1">
    <w:name w:val="toc 1"/>
    <w:basedOn w:val="Normlny"/>
    <w:next w:val="Normlny"/>
    <w:autoRedefine/>
    <w:uiPriority w:val="39"/>
    <w:unhideWhenUsed/>
    <w:rsid w:val="00A21E92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A21E92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A21E92"/>
    <w:pPr>
      <w:spacing w:after="100"/>
      <w:ind w:left="220"/>
    </w:pPr>
  </w:style>
  <w:style w:type="character" w:styleId="Siln">
    <w:name w:val="Strong"/>
    <w:basedOn w:val="Predvolenpsmoodseku"/>
    <w:uiPriority w:val="22"/>
    <w:qFormat/>
    <w:rsid w:val="00A21E92"/>
    <w:rPr>
      <w:b/>
      <w:bCs/>
    </w:rPr>
  </w:style>
  <w:style w:type="table" w:styleId="Svetlpodfarbeniezvraznenie1">
    <w:name w:val="Light Shading Accent 1"/>
    <w:basedOn w:val="Normlnatabuka"/>
    <w:uiPriority w:val="60"/>
    <w:rsid w:val="00A21E92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82118A"/>
    <w:pPr>
      <w:spacing w:line="240" w:lineRule="auto"/>
    </w:pPr>
    <w:rPr>
      <w:b/>
      <w:bCs/>
      <w:sz w:val="20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1E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1E92"/>
    <w:rPr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1E92"/>
    <w:rPr>
      <w:vertAlign w:val="superscript"/>
    </w:rPr>
  </w:style>
  <w:style w:type="table" w:styleId="Mriekatabuky">
    <w:name w:val="Table Grid"/>
    <w:basedOn w:val="Normlnatabuka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lnatabuka"/>
    <w:next w:val="Mriekatabuky"/>
    <w:uiPriority w:val="59"/>
    <w:rsid w:val="00A21E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Predvolenpsmoodseku"/>
    <w:rsid w:val="00A21E92"/>
  </w:style>
  <w:style w:type="character" w:styleId="Zstupntext">
    <w:name w:val="Placeholder Text"/>
    <w:basedOn w:val="Predvolenpsmoodseku"/>
    <w:uiPriority w:val="99"/>
    <w:semiHidden/>
    <w:rsid w:val="00A21E92"/>
    <w:rPr>
      <w:color w:val="808080"/>
    </w:rPr>
  </w:style>
  <w:style w:type="paragraph" w:customStyle="1" w:styleId="Default">
    <w:name w:val="Default"/>
    <w:rsid w:val="00A2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NormalText">
    <w:name w:val="Normal Text"/>
    <w:basedOn w:val="Normlny"/>
    <w:rsid w:val="00A21E9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screen-name">
    <w:name w:val="screen-name"/>
    <w:basedOn w:val="Predvolenpsmoodseku"/>
    <w:rsid w:val="00A21E92"/>
  </w:style>
  <w:style w:type="paragraph" w:styleId="Obsah4">
    <w:name w:val="toc 4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720"/>
    </w:pPr>
    <w:rPr>
      <w:rFonts w:eastAsiaTheme="minorEastAsia"/>
      <w:sz w:val="24"/>
      <w:szCs w:val="24"/>
      <w:lang w:eastAsia="de-DE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960"/>
    </w:pPr>
    <w:rPr>
      <w:rFonts w:eastAsiaTheme="minorEastAsia"/>
      <w:sz w:val="24"/>
      <w:szCs w:val="24"/>
      <w:lang w:eastAsia="de-DE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1200"/>
    </w:pPr>
    <w:rPr>
      <w:rFonts w:eastAsiaTheme="minorEastAsia"/>
      <w:sz w:val="24"/>
      <w:szCs w:val="24"/>
      <w:lang w:eastAsia="de-DE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1440"/>
    </w:pPr>
    <w:rPr>
      <w:rFonts w:eastAsiaTheme="minorEastAsia"/>
      <w:sz w:val="24"/>
      <w:szCs w:val="24"/>
      <w:lang w:eastAsia="de-DE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1680"/>
    </w:pPr>
    <w:rPr>
      <w:rFonts w:eastAsiaTheme="minorEastAsia"/>
      <w:sz w:val="24"/>
      <w:szCs w:val="24"/>
      <w:lang w:eastAsia="de-DE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A21E92"/>
    <w:pPr>
      <w:spacing w:after="100" w:line="240" w:lineRule="auto"/>
      <w:ind w:left="1920"/>
    </w:pPr>
    <w:rPr>
      <w:rFonts w:eastAsiaTheme="minorEastAsia"/>
      <w:sz w:val="24"/>
      <w:szCs w:val="24"/>
      <w:lang w:eastAsia="de-DE"/>
    </w:rPr>
  </w:style>
  <w:style w:type="paragraph" w:styleId="Zoznamobrzkov">
    <w:name w:val="table of figures"/>
    <w:basedOn w:val="Normlny"/>
    <w:next w:val="Normlny"/>
    <w:uiPriority w:val="99"/>
    <w:unhideWhenUsed/>
    <w:rsid w:val="00366F1A"/>
    <w:pPr>
      <w:spacing w:after="0"/>
    </w:pPr>
    <w:rPr>
      <w:rFonts w:ascii="Arial" w:hAnsi="Arial"/>
    </w:rPr>
  </w:style>
  <w:style w:type="paragraph" w:customStyle="1" w:styleId="BILATUKRAINABodyText">
    <w:name w:val="BILATUKRAINA  Body Text"/>
    <w:basedOn w:val="Normlny"/>
    <w:rsid w:val="00EA54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zvnyodkaz">
    <w:name w:val="Intense Reference"/>
    <w:basedOn w:val="Predvolenpsmoodseku"/>
    <w:uiPriority w:val="32"/>
    <w:qFormat/>
    <w:rsid w:val="00D85531"/>
    <w:rPr>
      <w:b/>
      <w:bCs/>
      <w:smallCaps/>
      <w:color w:val="C0504D" w:themeColor="accent2"/>
      <w:spacing w:val="5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85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85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A4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A4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Normlnywebov">
    <w:name w:val="Normal (Web)"/>
    <w:basedOn w:val="Normlny"/>
    <w:uiPriority w:val="99"/>
    <w:unhideWhenUsed/>
    <w:rsid w:val="00C1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5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nterreg-danube.eu/resinfra-d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or3zw1bbmU6zafA2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tisr.sk/buxus/docs/Projekty/ResInfra_DR/ResInfra_WP5_Final_event_agenda_ext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resinfra-d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7687-0733-40B5-97C9-73562239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Danube-INCO.NET</vt:lpstr>
      <vt:lpstr>Danube-INCO.NET</vt:lpstr>
      <vt:lpstr>Danube-INCO.NET</vt:lpstr>
    </vt:vector>
  </TitlesOfParts>
  <Manager>Elke Dall</Manager>
  <Company>Zentrum für soziale Innovation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Danube-INCO.NET</dc:title>
  <dc:creator>Danube-INCO.NET</dc:creator>
  <cp:lastModifiedBy>Janusova Anna</cp:lastModifiedBy>
  <cp:revision>5</cp:revision>
  <cp:lastPrinted>2014-02-01T17:51:00Z</cp:lastPrinted>
  <dcterms:created xsi:type="dcterms:W3CDTF">2019-05-07T07:54:00Z</dcterms:created>
  <dcterms:modified xsi:type="dcterms:W3CDTF">2019-05-07T09:11:00Z</dcterms:modified>
</cp:coreProperties>
</file>